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000000" w:rsidRDefault="000B5652">
      <w:pPr>
        <w:jc w:val="center"/>
      </w:pPr>
      <w:r>
        <w:rPr>
          <w:szCs w:val="23"/>
        </w:rPr>
        <w:t>I BOLESŁAWIECKI  KONKURS historyczny „Od starożytności do współczesności”</w:t>
      </w:r>
    </w:p>
    <w:p w:rsidR="00000000" w:rsidRDefault="000B5652">
      <w:pPr>
        <w:jc w:val="center"/>
      </w:pPr>
      <w:r>
        <w:rPr>
          <w:szCs w:val="23"/>
        </w:rPr>
        <w:t>Bolesławiec 2020/2021</w:t>
      </w:r>
    </w:p>
    <w:p w:rsidR="00000000" w:rsidRDefault="000B5652">
      <w:pPr>
        <w:jc w:val="center"/>
        <w:rPr>
          <w:szCs w:val="23"/>
        </w:rPr>
      </w:pPr>
    </w:p>
    <w:p w:rsidR="00000000" w:rsidRDefault="000B5652">
      <w:pPr>
        <w:jc w:val="center"/>
      </w:pPr>
      <w:r>
        <w:rPr>
          <w:szCs w:val="23"/>
        </w:rPr>
        <w:t xml:space="preserve"> </w:t>
      </w:r>
      <w:r>
        <w:rPr>
          <w:szCs w:val="23"/>
        </w:rPr>
        <w:t>REGULAMIN KONKURSU</w:t>
      </w:r>
    </w:p>
    <w:p w:rsidR="00000000" w:rsidRDefault="000B5652">
      <w:pPr>
        <w:jc w:val="both"/>
        <w:rPr>
          <w:szCs w:val="23"/>
        </w:rPr>
      </w:pPr>
    </w:p>
    <w:p w:rsidR="00000000" w:rsidRDefault="000B5652">
      <w:pPr>
        <w:pStyle w:val="Styl3"/>
        <w:jc w:val="center"/>
      </w:pPr>
      <w:r>
        <w:rPr>
          <w:b/>
          <w:sz w:val="24"/>
          <w:szCs w:val="25"/>
        </w:rPr>
        <w:t>§1</w:t>
      </w:r>
      <w:r>
        <w:rPr>
          <w:b/>
          <w:sz w:val="24"/>
          <w:szCs w:val="25"/>
        </w:rPr>
        <w:tab/>
      </w:r>
    </w:p>
    <w:p w:rsidR="00000000" w:rsidRDefault="000B5652">
      <w:pPr>
        <w:pStyle w:val="Styl3"/>
        <w:jc w:val="center"/>
      </w:pPr>
      <w:r>
        <w:rPr>
          <w:b/>
          <w:sz w:val="24"/>
          <w:szCs w:val="25"/>
        </w:rPr>
        <w:t>Postanowienia wstępne</w:t>
      </w:r>
    </w:p>
    <w:p w:rsidR="00000000" w:rsidRDefault="000B5652">
      <w:pPr>
        <w:pStyle w:val="Styl3"/>
        <w:numPr>
          <w:ilvl w:val="1"/>
          <w:numId w:val="13"/>
        </w:numPr>
        <w:tabs>
          <w:tab w:val="left" w:pos="709"/>
        </w:tabs>
        <w:ind w:left="709" w:hanging="283"/>
      </w:pPr>
      <w:r>
        <w:rPr>
          <w:sz w:val="24"/>
          <w:szCs w:val="25"/>
        </w:rPr>
        <w:t>Organizatorem Konkursu jest Powiatowe Centrum Edukacji i Kształcenia Kadr                        w Bolesławcu.</w:t>
      </w:r>
    </w:p>
    <w:p w:rsidR="00000000" w:rsidRDefault="000B5652">
      <w:pPr>
        <w:pStyle w:val="Styl3"/>
        <w:numPr>
          <w:ilvl w:val="1"/>
          <w:numId w:val="13"/>
        </w:numPr>
        <w:tabs>
          <w:tab w:val="left" w:pos="709"/>
        </w:tabs>
        <w:ind w:left="709" w:hanging="283"/>
      </w:pPr>
      <w:r>
        <w:rPr>
          <w:bCs/>
          <w:sz w:val="24"/>
          <w:szCs w:val="25"/>
        </w:rPr>
        <w:t>K</w:t>
      </w:r>
      <w:r>
        <w:rPr>
          <w:bCs/>
          <w:sz w:val="24"/>
          <w:szCs w:val="25"/>
        </w:rPr>
        <w:t>onkurs historyczny od starożytności do współczesności</w:t>
      </w:r>
      <w:r>
        <w:rPr>
          <w:sz w:val="24"/>
          <w:szCs w:val="25"/>
        </w:rPr>
        <w:t xml:space="preserve"> adresowany jest do wszystkich uczniów klas IV-VIII szkół podstawowych z terenu powiatu bolesławieckiego. </w:t>
      </w:r>
    </w:p>
    <w:p w:rsidR="00000000" w:rsidRDefault="000B5652">
      <w:pPr>
        <w:pStyle w:val="Styl3"/>
        <w:ind w:left="720"/>
        <w:rPr>
          <w:sz w:val="24"/>
          <w:szCs w:val="25"/>
        </w:rPr>
      </w:pPr>
    </w:p>
    <w:p w:rsidR="00000000" w:rsidRDefault="000B5652">
      <w:pPr>
        <w:pStyle w:val="Styl3"/>
        <w:jc w:val="center"/>
      </w:pPr>
      <w:r>
        <w:rPr>
          <w:b/>
          <w:sz w:val="24"/>
          <w:szCs w:val="25"/>
        </w:rPr>
        <w:t xml:space="preserve">§2 </w:t>
      </w:r>
      <w:r>
        <w:rPr>
          <w:b/>
          <w:sz w:val="24"/>
          <w:szCs w:val="25"/>
        </w:rPr>
        <w:tab/>
      </w:r>
    </w:p>
    <w:p w:rsidR="00000000" w:rsidRDefault="000B5652">
      <w:pPr>
        <w:pStyle w:val="Styl3"/>
        <w:jc w:val="center"/>
      </w:pPr>
      <w:r>
        <w:rPr>
          <w:b/>
          <w:bCs/>
          <w:sz w:val="24"/>
          <w:szCs w:val="25"/>
        </w:rPr>
        <w:t>Cele Konkursu</w:t>
      </w:r>
    </w:p>
    <w:p w:rsidR="00000000" w:rsidRDefault="000B5652">
      <w:pPr>
        <w:pStyle w:val="Styl3"/>
        <w:numPr>
          <w:ilvl w:val="0"/>
          <w:numId w:val="2"/>
        </w:numPr>
      </w:pPr>
      <w:r>
        <w:rPr>
          <w:sz w:val="24"/>
          <w:szCs w:val="25"/>
        </w:rPr>
        <w:t>Popularyzacja wśród dzieci i młodzieży wiedzy z zakresu historii Polski i hi</w:t>
      </w:r>
      <w:r>
        <w:rPr>
          <w:sz w:val="24"/>
          <w:szCs w:val="25"/>
        </w:rPr>
        <w:t>storii powszechnej.</w:t>
      </w:r>
    </w:p>
    <w:p w:rsidR="00000000" w:rsidRDefault="000B5652">
      <w:pPr>
        <w:pStyle w:val="Styl3"/>
        <w:numPr>
          <w:ilvl w:val="0"/>
          <w:numId w:val="2"/>
        </w:numPr>
      </w:pPr>
      <w:r>
        <w:rPr>
          <w:sz w:val="24"/>
          <w:szCs w:val="25"/>
        </w:rPr>
        <w:t>Promowanie postawy patriotycznej i poszanowania tradycji narodowej.</w:t>
      </w:r>
    </w:p>
    <w:p w:rsidR="00000000" w:rsidRDefault="000B5652">
      <w:pPr>
        <w:pStyle w:val="Styl3"/>
        <w:numPr>
          <w:ilvl w:val="0"/>
          <w:numId w:val="2"/>
        </w:numPr>
      </w:pPr>
      <w:r>
        <w:rPr>
          <w:sz w:val="24"/>
          <w:szCs w:val="25"/>
        </w:rPr>
        <w:t>Doskonalenie umiejętności poszukiwania, porządkowania i wykorzystywania umiejętności zawartych w różnych źródłach.</w:t>
      </w:r>
    </w:p>
    <w:p w:rsidR="00000000" w:rsidRDefault="000B5652">
      <w:pPr>
        <w:pStyle w:val="Styl3"/>
        <w:numPr>
          <w:ilvl w:val="0"/>
          <w:numId w:val="2"/>
        </w:numPr>
      </w:pPr>
      <w:r>
        <w:rPr>
          <w:sz w:val="24"/>
          <w:szCs w:val="25"/>
        </w:rPr>
        <w:t>Rozwijanie indywidualnych uzdolnień uczniów.</w:t>
      </w:r>
    </w:p>
    <w:p w:rsidR="00000000" w:rsidRDefault="000B5652">
      <w:pPr>
        <w:pStyle w:val="Styl3"/>
        <w:numPr>
          <w:ilvl w:val="0"/>
          <w:numId w:val="2"/>
        </w:numPr>
      </w:pPr>
      <w:r>
        <w:rPr>
          <w:sz w:val="24"/>
          <w:szCs w:val="25"/>
        </w:rPr>
        <w:t>Uczeń bi</w:t>
      </w:r>
      <w:r>
        <w:rPr>
          <w:sz w:val="24"/>
          <w:szCs w:val="25"/>
        </w:rPr>
        <w:t>orący udział w konkursie powinien:</w:t>
      </w:r>
    </w:p>
    <w:p w:rsidR="00000000" w:rsidRDefault="000B5652">
      <w:pPr>
        <w:pStyle w:val="Styl3"/>
        <w:numPr>
          <w:ilvl w:val="0"/>
          <w:numId w:val="8"/>
        </w:numPr>
      </w:pPr>
      <w:r>
        <w:rPr>
          <w:sz w:val="24"/>
          <w:szCs w:val="25"/>
        </w:rPr>
        <w:t>posługiwać się terminologią historyczną;</w:t>
      </w:r>
    </w:p>
    <w:p w:rsidR="00000000" w:rsidRDefault="000B5652">
      <w:pPr>
        <w:pStyle w:val="Styl3"/>
        <w:numPr>
          <w:ilvl w:val="0"/>
          <w:numId w:val="8"/>
        </w:numPr>
      </w:pPr>
      <w:r>
        <w:rPr>
          <w:sz w:val="24"/>
          <w:szCs w:val="25"/>
        </w:rPr>
        <w:t>dostrzegać związki przyczynowo-skutkowe, przestrzenne i czasowe;</w:t>
      </w:r>
    </w:p>
    <w:p w:rsidR="00000000" w:rsidRDefault="000B5652">
      <w:pPr>
        <w:pStyle w:val="Styl3"/>
        <w:numPr>
          <w:ilvl w:val="0"/>
          <w:numId w:val="8"/>
        </w:numPr>
      </w:pPr>
      <w:r>
        <w:rPr>
          <w:sz w:val="24"/>
          <w:szCs w:val="25"/>
        </w:rPr>
        <w:t>wyszukiwać i porządkować informacje zawarte w różnych źródłach i opracowaniach historycznych;</w:t>
      </w:r>
    </w:p>
    <w:p w:rsidR="00000000" w:rsidRDefault="000B5652">
      <w:pPr>
        <w:pStyle w:val="Styl3"/>
        <w:numPr>
          <w:ilvl w:val="0"/>
          <w:numId w:val="8"/>
        </w:numPr>
      </w:pPr>
      <w:r>
        <w:rPr>
          <w:sz w:val="24"/>
          <w:szCs w:val="25"/>
        </w:rPr>
        <w:t>dokonywać oceny wybra</w:t>
      </w:r>
      <w:r>
        <w:rPr>
          <w:sz w:val="24"/>
          <w:szCs w:val="25"/>
        </w:rPr>
        <w:t>nych faktów z podaniem argumentacji;</w:t>
      </w:r>
    </w:p>
    <w:p w:rsidR="00000000" w:rsidRDefault="000B5652">
      <w:pPr>
        <w:pStyle w:val="Styl3"/>
        <w:numPr>
          <w:ilvl w:val="0"/>
          <w:numId w:val="8"/>
        </w:numPr>
      </w:pPr>
      <w:r>
        <w:rPr>
          <w:sz w:val="24"/>
          <w:szCs w:val="25"/>
        </w:rPr>
        <w:t>umiejętnie współpracować w zespole.</w:t>
      </w:r>
    </w:p>
    <w:p w:rsidR="00000000" w:rsidRDefault="000B5652">
      <w:pPr>
        <w:pStyle w:val="Styl3"/>
        <w:jc w:val="center"/>
      </w:pPr>
      <w:r>
        <w:rPr>
          <w:b/>
          <w:bCs/>
          <w:sz w:val="24"/>
          <w:szCs w:val="25"/>
        </w:rPr>
        <w:t>§3</w:t>
      </w:r>
      <w:r>
        <w:rPr>
          <w:b/>
          <w:bCs/>
          <w:sz w:val="24"/>
          <w:szCs w:val="25"/>
        </w:rPr>
        <w:tab/>
      </w:r>
    </w:p>
    <w:p w:rsidR="00000000" w:rsidRDefault="000B5652">
      <w:pPr>
        <w:pStyle w:val="Styl3"/>
        <w:jc w:val="center"/>
      </w:pPr>
      <w:r>
        <w:rPr>
          <w:b/>
          <w:sz w:val="24"/>
          <w:szCs w:val="25"/>
        </w:rPr>
        <w:t>Zakres wiedzy i umiejętności objętych konkursem:</w:t>
      </w:r>
    </w:p>
    <w:p w:rsidR="00000000" w:rsidRDefault="000B5652">
      <w:pPr>
        <w:pStyle w:val="Styl3"/>
        <w:rPr>
          <w:b/>
          <w:sz w:val="24"/>
          <w:szCs w:val="25"/>
        </w:rPr>
      </w:pPr>
    </w:p>
    <w:p w:rsidR="00000000" w:rsidRDefault="000B5652">
      <w:pPr>
        <w:pStyle w:val="Styl3"/>
        <w:numPr>
          <w:ilvl w:val="0"/>
          <w:numId w:val="15"/>
        </w:numPr>
        <w:sectPr w:rsidR="0000000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560" w:right="991" w:bottom="415" w:left="1134" w:header="150" w:footer="359" w:gutter="0"/>
          <w:cols w:space="708"/>
          <w:docGrid w:linePitch="360"/>
        </w:sectPr>
      </w:pPr>
      <w:r>
        <w:rPr>
          <w:sz w:val="24"/>
          <w:szCs w:val="25"/>
        </w:rPr>
        <w:t>Treści ujęte w podstawie programowej historii dla szkoły podstawowej w klasach IV-VIII</w:t>
      </w:r>
    </w:p>
    <w:p w:rsidR="00000000" w:rsidRDefault="000B5652">
      <w:pPr>
        <w:pStyle w:val="Styl3"/>
        <w:numPr>
          <w:ilvl w:val="0"/>
          <w:numId w:val="15"/>
        </w:numPr>
        <w:jc w:val="left"/>
      </w:pPr>
      <w:r>
        <w:rPr>
          <w:b/>
          <w:sz w:val="24"/>
          <w:szCs w:val="25"/>
        </w:rPr>
        <w:t>Uczniowie klas IV:</w:t>
      </w:r>
    </w:p>
    <w:p w:rsidR="00000000" w:rsidRDefault="000B5652">
      <w:pPr>
        <w:pStyle w:val="Styl3"/>
        <w:numPr>
          <w:ilvl w:val="0"/>
          <w:numId w:val="7"/>
        </w:numPr>
        <w:jc w:val="left"/>
      </w:pPr>
      <w:r>
        <w:rPr>
          <w:szCs w:val="25"/>
        </w:rPr>
        <w:t>Elementy historii rodzi</w:t>
      </w:r>
      <w:r>
        <w:rPr>
          <w:szCs w:val="25"/>
        </w:rPr>
        <w:t>nnej i regionalnej</w:t>
      </w:r>
    </w:p>
    <w:p w:rsidR="00000000" w:rsidRDefault="000B5652">
      <w:pPr>
        <w:pStyle w:val="Styl3"/>
        <w:numPr>
          <w:ilvl w:val="0"/>
          <w:numId w:val="7"/>
        </w:numPr>
        <w:jc w:val="left"/>
      </w:pPr>
      <w:r>
        <w:rPr>
          <w:szCs w:val="25"/>
        </w:rPr>
        <w:t>Najważniejsze elementy polskiego dziedzictwa kulturowego.</w:t>
      </w:r>
    </w:p>
    <w:p w:rsidR="00000000" w:rsidRDefault="000B5652">
      <w:pPr>
        <w:pStyle w:val="Styl3"/>
        <w:numPr>
          <w:ilvl w:val="0"/>
          <w:numId w:val="7"/>
        </w:numPr>
        <w:jc w:val="left"/>
      </w:pPr>
      <w:r>
        <w:rPr>
          <w:szCs w:val="25"/>
        </w:rPr>
        <w:t xml:space="preserve">Refleksja nad historią jako nauką. </w:t>
      </w:r>
    </w:p>
    <w:p w:rsidR="00000000" w:rsidRDefault="000B5652">
      <w:pPr>
        <w:pStyle w:val="Styl3"/>
        <w:numPr>
          <w:ilvl w:val="0"/>
          <w:numId w:val="7"/>
        </w:numPr>
        <w:jc w:val="left"/>
      </w:pPr>
      <w:r>
        <w:rPr>
          <w:szCs w:val="25"/>
        </w:rPr>
        <w:t>Postacie i wydarzenia o doniosłym znaczeniu dla kształtowania polskiej tożsamości kulturowej.</w:t>
      </w:r>
    </w:p>
    <w:p w:rsidR="00000000" w:rsidRDefault="000B5652">
      <w:pPr>
        <w:pStyle w:val="Styl3"/>
        <w:numPr>
          <w:ilvl w:val="0"/>
          <w:numId w:val="7"/>
        </w:numPr>
        <w:jc w:val="left"/>
      </w:pPr>
      <w:r>
        <w:rPr>
          <w:szCs w:val="25"/>
        </w:rPr>
        <w:t>Treści dodatkowe, nieobowiązkowe, do wyboru przez</w:t>
      </w:r>
      <w:r>
        <w:rPr>
          <w:szCs w:val="25"/>
        </w:rPr>
        <w:t xml:space="preserve"> nauczyciela w porozumieniu z uczniem </w:t>
      </w:r>
    </w:p>
    <w:p w:rsidR="00000000" w:rsidRDefault="000B5652">
      <w:pPr>
        <w:pStyle w:val="Styl3"/>
        <w:ind w:left="360"/>
        <w:jc w:val="left"/>
      </w:pPr>
      <w:r>
        <w:rPr>
          <w:szCs w:val="25"/>
        </w:rPr>
        <w:t xml:space="preserve">             </w:t>
      </w:r>
      <w:r>
        <w:rPr>
          <w:szCs w:val="25"/>
        </w:rPr>
        <w:t>(całość).</w:t>
      </w:r>
    </w:p>
    <w:p w:rsidR="00000000" w:rsidRDefault="000B5652">
      <w:pPr>
        <w:pStyle w:val="Styl3"/>
        <w:numPr>
          <w:ilvl w:val="0"/>
          <w:numId w:val="15"/>
        </w:numPr>
        <w:jc w:val="left"/>
      </w:pPr>
      <w:r>
        <w:rPr>
          <w:b/>
          <w:szCs w:val="25"/>
        </w:rPr>
        <w:t>Uczniowie klasy V:</w:t>
      </w:r>
    </w:p>
    <w:p w:rsidR="00000000" w:rsidRDefault="000B5652">
      <w:pPr>
        <w:pStyle w:val="Styl3"/>
        <w:numPr>
          <w:ilvl w:val="0"/>
          <w:numId w:val="4"/>
        </w:numPr>
        <w:jc w:val="left"/>
      </w:pPr>
      <w:r>
        <w:rPr>
          <w:szCs w:val="25"/>
        </w:rPr>
        <w:t>Cywilizacje starożytne</w:t>
      </w:r>
    </w:p>
    <w:p w:rsidR="00000000" w:rsidRDefault="000B5652">
      <w:pPr>
        <w:pStyle w:val="Styl3"/>
        <w:numPr>
          <w:ilvl w:val="0"/>
          <w:numId w:val="4"/>
        </w:numPr>
        <w:jc w:val="left"/>
      </w:pPr>
      <w:r>
        <w:rPr>
          <w:szCs w:val="25"/>
        </w:rPr>
        <w:t>Bizancjum i świat islamu</w:t>
      </w:r>
    </w:p>
    <w:p w:rsidR="00000000" w:rsidRDefault="000B5652">
      <w:pPr>
        <w:pStyle w:val="Styl3"/>
        <w:numPr>
          <w:ilvl w:val="0"/>
          <w:numId w:val="4"/>
        </w:numPr>
        <w:jc w:val="left"/>
      </w:pPr>
      <w:r>
        <w:rPr>
          <w:szCs w:val="25"/>
        </w:rPr>
        <w:t>Średniowieczna Europa</w:t>
      </w:r>
    </w:p>
    <w:p w:rsidR="00000000" w:rsidRDefault="000B5652">
      <w:pPr>
        <w:pStyle w:val="Styl3"/>
        <w:numPr>
          <w:ilvl w:val="0"/>
          <w:numId w:val="4"/>
        </w:numPr>
        <w:jc w:val="left"/>
      </w:pPr>
      <w:r>
        <w:rPr>
          <w:szCs w:val="25"/>
        </w:rPr>
        <w:t>Społeczeństwo i kultura średniowiecznej Europy</w:t>
      </w:r>
    </w:p>
    <w:p w:rsidR="00000000" w:rsidRDefault="000B5652">
      <w:pPr>
        <w:pStyle w:val="Styl3"/>
        <w:numPr>
          <w:ilvl w:val="0"/>
          <w:numId w:val="4"/>
        </w:numPr>
        <w:jc w:val="left"/>
      </w:pPr>
      <w:r>
        <w:rPr>
          <w:szCs w:val="25"/>
        </w:rPr>
        <w:t>Polska w okresie wczesnopiastowskim</w:t>
      </w:r>
    </w:p>
    <w:p w:rsidR="00000000" w:rsidRDefault="000B5652">
      <w:pPr>
        <w:pStyle w:val="Styl3"/>
        <w:numPr>
          <w:ilvl w:val="0"/>
          <w:numId w:val="4"/>
        </w:numPr>
        <w:jc w:val="left"/>
      </w:pPr>
      <w:r>
        <w:rPr>
          <w:szCs w:val="25"/>
        </w:rPr>
        <w:t>Polska w okresie rozbi</w:t>
      </w:r>
      <w:r>
        <w:rPr>
          <w:szCs w:val="25"/>
        </w:rPr>
        <w:t>cia dzielnicowego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Polska w XIV i XV wieku</w:t>
      </w:r>
    </w:p>
    <w:p w:rsidR="00000000" w:rsidRDefault="000B5652">
      <w:pPr>
        <w:pStyle w:val="Styl3"/>
        <w:numPr>
          <w:ilvl w:val="0"/>
          <w:numId w:val="15"/>
        </w:numPr>
        <w:tabs>
          <w:tab w:val="left" w:pos="851"/>
        </w:tabs>
        <w:jc w:val="left"/>
      </w:pPr>
      <w:r>
        <w:rPr>
          <w:b/>
          <w:szCs w:val="25"/>
        </w:rPr>
        <w:t>Uczniowie klasy VI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Wielkie odkrycia geograficzne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„</w:t>
      </w:r>
      <w:r>
        <w:rPr>
          <w:szCs w:val="25"/>
        </w:rPr>
        <w:t>Złoty wiek” w Polsce na tle europejskim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Początki Rzeczpospolitej obojga narodów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Rzeczpospolita Obojga Narodów i jej sąsiedzi w XVII wieku.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Europa w XVII i XVIII wie</w:t>
      </w:r>
      <w:r>
        <w:rPr>
          <w:szCs w:val="25"/>
        </w:rPr>
        <w:t>ku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Rzeczpospolita Obojga Narodów w I połowie XVIII wieku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Powstanie Stanów Zjednoczonych.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Wielka rewolucja we Francji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Rzeczpospolita w dobie stanisławowskiej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Walka o utrzymanie niepodległości w ostatnich latach XVIII wieku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Epoka napoleońska</w:t>
      </w:r>
    </w:p>
    <w:p w:rsidR="00000000" w:rsidRDefault="000B5652">
      <w:pPr>
        <w:pStyle w:val="Styl3"/>
        <w:numPr>
          <w:ilvl w:val="0"/>
          <w:numId w:val="15"/>
        </w:numPr>
        <w:tabs>
          <w:tab w:val="left" w:pos="851"/>
        </w:tabs>
        <w:jc w:val="left"/>
      </w:pPr>
      <w:r>
        <w:rPr>
          <w:b/>
          <w:szCs w:val="25"/>
        </w:rPr>
        <w:t>Uczeń klasy VII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Europa po kongresie wiedeńskim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Ziemie polskie w latach 1815–1848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Europa w okresie Wiosny Ludów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Powstanie styczniowe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Europa i świat w II połowie XIX i na początku XX wieku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Ziemie polskie pod zaborami w II połowie XIX i na początku XX wieku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I wojna światowa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Sprawa polska w czasie I wojny światowej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Europa i świat po I wojnie światowej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Odrodzenie państwa polskiego po I wojnie światowej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II Rzeczpospolita w latach 1921–1939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Społeczeństwo i gospodarka II Rzeczypospolitej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Droga do wojny</w:t>
      </w:r>
    </w:p>
    <w:p w:rsidR="00000000" w:rsidRDefault="000B5652">
      <w:pPr>
        <w:pStyle w:val="Styl3"/>
        <w:numPr>
          <w:ilvl w:val="0"/>
          <w:numId w:val="15"/>
        </w:numPr>
        <w:tabs>
          <w:tab w:val="left" w:pos="851"/>
        </w:tabs>
        <w:jc w:val="left"/>
      </w:pPr>
      <w:r>
        <w:rPr>
          <w:b/>
          <w:szCs w:val="25"/>
        </w:rPr>
        <w:t>Uczeń klasy VIII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Wojna obron</w:t>
      </w:r>
      <w:r>
        <w:rPr>
          <w:szCs w:val="25"/>
        </w:rPr>
        <w:t>na Polski we wrześniu 1939 r. Agresja Niemiec (1 września) i Związku Sowieckiego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II wojna światowa i jej etapy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Polska pod okupacją niemiecką i sowiecką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Sprawa polska w czasie II wojny światowej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Świat po II wojnie światowej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Początki komunizmu w Polsce.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Stal</w:t>
      </w:r>
      <w:r>
        <w:rPr>
          <w:szCs w:val="25"/>
        </w:rPr>
        <w:t>inizm w Polsce i jego skutki.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Polska w latach 1957–1981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jc w:val="left"/>
      </w:pPr>
      <w:r>
        <w:rPr>
          <w:szCs w:val="25"/>
        </w:rPr>
        <w:t>Dekada 1981–1989</w:t>
      </w:r>
    </w:p>
    <w:p w:rsidR="00000000" w:rsidRDefault="000B5652">
      <w:pPr>
        <w:pStyle w:val="Styl3"/>
        <w:numPr>
          <w:ilvl w:val="0"/>
          <w:numId w:val="4"/>
        </w:numPr>
        <w:tabs>
          <w:tab w:val="left" w:pos="851"/>
        </w:tabs>
        <w:sectPr w:rsidR="00000000">
          <w:type w:val="continuous"/>
          <w:pgSz w:w="11906" w:h="16838"/>
          <w:pgMar w:top="1560" w:right="991" w:bottom="415" w:left="1134" w:header="150" w:footer="359" w:gutter="0"/>
          <w:cols w:num="2" w:space="708"/>
          <w:docGrid w:linePitch="360"/>
        </w:sectPr>
      </w:pPr>
      <w:r>
        <w:rPr>
          <w:szCs w:val="25"/>
        </w:rPr>
        <w:t>Narodziny III Rzeczypospolitej</w:t>
      </w:r>
    </w:p>
    <w:p w:rsidR="00000000" w:rsidRDefault="000B5652">
      <w:pPr>
        <w:ind w:left="1068"/>
        <w:jc w:val="both"/>
        <w:rPr>
          <w:szCs w:val="25"/>
        </w:rPr>
      </w:pPr>
    </w:p>
    <w:p w:rsidR="00000000" w:rsidRDefault="000B5652">
      <w:pPr>
        <w:pStyle w:val="Styl3"/>
        <w:jc w:val="center"/>
      </w:pPr>
      <w:r>
        <w:rPr>
          <w:b/>
          <w:sz w:val="24"/>
          <w:szCs w:val="25"/>
        </w:rPr>
        <w:t>§4</w:t>
      </w:r>
      <w:r>
        <w:rPr>
          <w:b/>
          <w:sz w:val="24"/>
          <w:szCs w:val="25"/>
        </w:rPr>
        <w:tab/>
      </w:r>
    </w:p>
    <w:p w:rsidR="00000000" w:rsidRDefault="000B5652">
      <w:pPr>
        <w:pStyle w:val="Styl3"/>
        <w:jc w:val="center"/>
      </w:pPr>
      <w:r>
        <w:rPr>
          <w:b/>
          <w:sz w:val="24"/>
          <w:szCs w:val="25"/>
        </w:rPr>
        <w:t>Organizacja i etapy konkursu</w:t>
      </w:r>
    </w:p>
    <w:p w:rsidR="00000000" w:rsidRDefault="000B5652">
      <w:pPr>
        <w:pStyle w:val="Styl3"/>
        <w:numPr>
          <w:ilvl w:val="0"/>
          <w:numId w:val="16"/>
        </w:numPr>
      </w:pPr>
      <w:r>
        <w:rPr>
          <w:sz w:val="24"/>
          <w:szCs w:val="25"/>
        </w:rPr>
        <w:t>Konkurs prowadzony jest dla uczniów klas IV-VIII szkół podstawowych.</w:t>
      </w:r>
    </w:p>
    <w:p w:rsidR="00000000" w:rsidRDefault="000B5652">
      <w:pPr>
        <w:pStyle w:val="Styl3"/>
        <w:numPr>
          <w:ilvl w:val="0"/>
          <w:numId w:val="16"/>
        </w:numPr>
      </w:pPr>
      <w:r>
        <w:rPr>
          <w:sz w:val="24"/>
          <w:szCs w:val="25"/>
        </w:rPr>
        <w:t xml:space="preserve">Uczniowie poszczególnych klas rozwiązują arkusze </w:t>
      </w:r>
      <w:r>
        <w:rPr>
          <w:sz w:val="24"/>
          <w:szCs w:val="25"/>
        </w:rPr>
        <w:t xml:space="preserve">konkursowe zgodnie z zakresem tematycznym wskazanym w §3.2 </w:t>
      </w:r>
    </w:p>
    <w:p w:rsidR="00000000" w:rsidRDefault="000B5652">
      <w:pPr>
        <w:pStyle w:val="Styl3"/>
        <w:numPr>
          <w:ilvl w:val="0"/>
          <w:numId w:val="16"/>
        </w:numPr>
      </w:pPr>
      <w:r>
        <w:rPr>
          <w:sz w:val="24"/>
          <w:szCs w:val="25"/>
        </w:rPr>
        <w:t>Konkurs przebiega w dwóch etapach:</w:t>
      </w:r>
    </w:p>
    <w:p w:rsidR="00000000" w:rsidRDefault="000B5652">
      <w:pPr>
        <w:pStyle w:val="Styl3"/>
        <w:numPr>
          <w:ilvl w:val="0"/>
          <w:numId w:val="5"/>
        </w:numPr>
        <w:tabs>
          <w:tab w:val="left" w:pos="1426"/>
        </w:tabs>
        <w:ind w:left="1426"/>
      </w:pPr>
      <w:r>
        <w:rPr>
          <w:sz w:val="24"/>
          <w:szCs w:val="25"/>
        </w:rPr>
        <w:t>etap szkolny,</w:t>
      </w:r>
    </w:p>
    <w:p w:rsidR="00000000" w:rsidRDefault="000B5652">
      <w:pPr>
        <w:pStyle w:val="Styl3"/>
        <w:numPr>
          <w:ilvl w:val="0"/>
          <w:numId w:val="5"/>
        </w:numPr>
        <w:tabs>
          <w:tab w:val="left" w:pos="1426"/>
        </w:tabs>
        <w:ind w:left="1426"/>
      </w:pPr>
      <w:r>
        <w:rPr>
          <w:sz w:val="24"/>
          <w:szCs w:val="25"/>
        </w:rPr>
        <w:t>etap powiatowy.</w:t>
      </w:r>
    </w:p>
    <w:p w:rsidR="00000000" w:rsidRDefault="000B5652">
      <w:pPr>
        <w:pStyle w:val="Styl3"/>
        <w:tabs>
          <w:tab w:val="left" w:pos="1426"/>
        </w:tabs>
        <w:jc w:val="center"/>
      </w:pPr>
      <w:r>
        <w:rPr>
          <w:b/>
          <w:sz w:val="24"/>
          <w:szCs w:val="25"/>
        </w:rPr>
        <w:t>§5</w:t>
      </w:r>
    </w:p>
    <w:p w:rsidR="00000000" w:rsidRDefault="000B5652">
      <w:pPr>
        <w:pStyle w:val="Styl3"/>
        <w:tabs>
          <w:tab w:val="left" w:pos="1426"/>
        </w:tabs>
        <w:jc w:val="center"/>
      </w:pPr>
      <w:r>
        <w:rPr>
          <w:b/>
          <w:sz w:val="24"/>
          <w:szCs w:val="25"/>
        </w:rPr>
        <w:t>Harmonogram konkursu:</w:t>
      </w:r>
    </w:p>
    <w:p w:rsidR="00000000" w:rsidRDefault="000B5652">
      <w:pPr>
        <w:pStyle w:val="Styl3"/>
        <w:rPr>
          <w:b/>
          <w:sz w:val="24"/>
          <w:szCs w:val="25"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7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78105</wp:posOffset>
                </wp:positionV>
                <wp:extent cx="4124960" cy="906780"/>
                <wp:effectExtent l="4445" t="1905" r="4445" b="57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960" cy="906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20"/>
                              <w:gridCol w:w="2990"/>
                              <w:gridCol w:w="2987"/>
                            </w:tblGrid>
                            <w:tr w:rsidR="00000000">
                              <w:trPr>
                                <w:trHeight w:val="426"/>
                              </w:trPr>
                              <w:tc>
                                <w:tcPr>
                                  <w:tcW w:w="52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000000" w:rsidRDefault="000B5652">
                                  <w:pPr>
                                    <w:pStyle w:val="Styl2"/>
                                    <w:ind w:left="113" w:right="113"/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5"/>
                                    </w:rPr>
                                    <w:t>Etapy</w:t>
                                  </w:r>
                                </w:p>
                              </w:tc>
                              <w:tc>
                                <w:tcPr>
                                  <w:tcW w:w="29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00000" w:rsidRDefault="000B5652">
                                  <w:pPr>
                                    <w:pStyle w:val="Styl2"/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5"/>
                                    </w:rPr>
                                    <w:t>szkolny</w:t>
                                  </w:r>
                                </w:p>
                              </w:tc>
                              <w:tc>
                                <w:tcPr>
                                  <w:tcW w:w="29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00000" w:rsidRDefault="000B5652">
                                  <w:pPr>
                                    <w:pStyle w:val="Styl3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5"/>
                                    </w:rPr>
                                    <w:t>03 lutego 2021r.</w:t>
                                  </w:r>
                                </w:p>
                              </w:tc>
                            </w:tr>
                            <w:tr w:rsidR="00000000">
                              <w:trPr>
                                <w:trHeight w:val="426"/>
                              </w:trPr>
                              <w:tc>
                                <w:tcPr>
                                  <w:tcW w:w="52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000000" w:rsidRDefault="000B5652">
                                  <w:pPr>
                                    <w:pStyle w:val="Styl2"/>
                                    <w:snapToGrid w:val="0"/>
                                    <w:ind w:left="113" w:right="113"/>
                                    <w:jc w:val="center"/>
                                    <w:rPr>
                                      <w:b/>
                                      <w:sz w:val="24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00000" w:rsidRDefault="000B5652">
                                  <w:pPr>
                                    <w:pStyle w:val="Styl2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przesłanie 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protokołu              do PCEiKK                           </w:t>
                                  </w:r>
                                </w:p>
                              </w:tc>
                              <w:tc>
                                <w:tcPr>
                                  <w:tcW w:w="29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00000" w:rsidRDefault="000B5652">
                                  <w:pPr>
                                    <w:pStyle w:val="Styl3"/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do 10 lutego 2021r.</w:t>
                                  </w:r>
                                </w:p>
                              </w:tc>
                            </w:tr>
                            <w:tr w:rsidR="00000000">
                              <w:trPr>
                                <w:trHeight w:val="431"/>
                              </w:trPr>
                              <w:tc>
                                <w:tcPr>
                                  <w:tcW w:w="520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00000" w:rsidRDefault="000B5652">
                                  <w:pPr>
                                    <w:pStyle w:val="Styl2"/>
                                    <w:snapToGrid w:val="0"/>
                                    <w:jc w:val="center"/>
                                    <w:rPr>
                                      <w:b/>
                                      <w:sz w:val="24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00000" w:rsidRDefault="000B5652">
                                  <w:pPr>
                                    <w:pStyle w:val="Styl2"/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  <w:szCs w:val="25"/>
                                    </w:rPr>
                                    <w:t>powiatowy</w:t>
                                  </w:r>
                                </w:p>
                              </w:tc>
                              <w:tc>
                                <w:tcPr>
                                  <w:tcW w:w="29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00000" w:rsidRDefault="000B5652">
                                  <w:pPr>
                                    <w:pStyle w:val="Styl3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5"/>
                                    </w:rPr>
                                    <w:t>3 marca 2021r.</w:t>
                                  </w:r>
                                </w:p>
                              </w:tc>
                            </w:tr>
                          </w:tbl>
                          <w:p w:rsidR="00000000" w:rsidRDefault="000B565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.15pt;width:324.8pt;height:71.4pt;z-index:251657216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20"/>
                        <w:gridCol w:w="2990"/>
                        <w:gridCol w:w="2987"/>
                      </w:tblGrid>
                      <w:tr w:rsidR="00000000">
                        <w:trPr>
                          <w:trHeight w:val="426"/>
                        </w:trPr>
                        <w:tc>
                          <w:tcPr>
                            <w:tcW w:w="52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textDirection w:val="btLr"/>
                            <w:vAlign w:val="center"/>
                          </w:tcPr>
                          <w:p w:rsidR="00000000" w:rsidRDefault="000B5652">
                            <w:pPr>
                              <w:pStyle w:val="Styl2"/>
                              <w:ind w:left="113" w:right="113"/>
                              <w:jc w:val="center"/>
                            </w:pPr>
                            <w:r>
                              <w:rPr>
                                <w:sz w:val="24"/>
                                <w:szCs w:val="25"/>
                              </w:rPr>
                              <w:t>Etapy</w:t>
                            </w:r>
                          </w:p>
                        </w:tc>
                        <w:tc>
                          <w:tcPr>
                            <w:tcW w:w="29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00000" w:rsidRDefault="000B5652">
                            <w:pPr>
                              <w:pStyle w:val="Styl2"/>
                              <w:jc w:val="center"/>
                            </w:pPr>
                            <w:r>
                              <w:rPr>
                                <w:sz w:val="24"/>
                                <w:szCs w:val="25"/>
                              </w:rPr>
                              <w:t>szkolny</w:t>
                            </w:r>
                          </w:p>
                        </w:tc>
                        <w:tc>
                          <w:tcPr>
                            <w:tcW w:w="29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00000" w:rsidRDefault="000B5652">
                            <w:pPr>
                              <w:pStyle w:val="Styl3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5"/>
                              </w:rPr>
                              <w:t>03 lutego 2021r.</w:t>
                            </w:r>
                          </w:p>
                        </w:tc>
                      </w:tr>
                      <w:tr w:rsidR="00000000">
                        <w:trPr>
                          <w:trHeight w:val="426"/>
                        </w:trPr>
                        <w:tc>
                          <w:tcPr>
                            <w:tcW w:w="52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textDirection w:val="btLr"/>
                            <w:vAlign w:val="center"/>
                          </w:tcPr>
                          <w:p w:rsidR="00000000" w:rsidRDefault="000B5652">
                            <w:pPr>
                              <w:pStyle w:val="Styl2"/>
                              <w:snapToGrid w:val="0"/>
                              <w:ind w:left="113" w:right="113"/>
                              <w:jc w:val="center"/>
                              <w:rPr>
                                <w:b/>
                                <w:sz w:val="24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9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00000" w:rsidRDefault="000B5652">
                            <w:pPr>
                              <w:pStyle w:val="Styl2"/>
                              <w:jc w:val="center"/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przesłanie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protokołu              do PCEiKK                           </w:t>
                            </w:r>
                          </w:p>
                        </w:tc>
                        <w:tc>
                          <w:tcPr>
                            <w:tcW w:w="29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00000" w:rsidRDefault="000B5652">
                            <w:pPr>
                              <w:pStyle w:val="Styl3"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 10 lutego 2021r.</w:t>
                            </w:r>
                          </w:p>
                        </w:tc>
                      </w:tr>
                      <w:tr w:rsidR="00000000">
                        <w:trPr>
                          <w:trHeight w:val="431"/>
                        </w:trPr>
                        <w:tc>
                          <w:tcPr>
                            <w:tcW w:w="520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00000" w:rsidRDefault="000B5652">
                            <w:pPr>
                              <w:pStyle w:val="Styl2"/>
                              <w:snapToGrid w:val="0"/>
                              <w:jc w:val="center"/>
                              <w:rPr>
                                <w:b/>
                                <w:sz w:val="24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9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00000" w:rsidRDefault="000B5652">
                            <w:pPr>
                              <w:pStyle w:val="Styl2"/>
                              <w:jc w:val="center"/>
                            </w:pPr>
                            <w:r>
                              <w:rPr>
                                <w:sz w:val="24"/>
                                <w:szCs w:val="25"/>
                              </w:rPr>
                              <w:t>powiatowy</w:t>
                            </w:r>
                          </w:p>
                        </w:tc>
                        <w:tc>
                          <w:tcPr>
                            <w:tcW w:w="29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00000" w:rsidRDefault="000B5652">
                            <w:pPr>
                              <w:pStyle w:val="Styl3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5"/>
                              </w:rPr>
                              <w:t>3 marca 2021r.</w:t>
                            </w:r>
                          </w:p>
                        </w:tc>
                      </w:tr>
                    </w:tbl>
                    <w:p w:rsidR="00000000" w:rsidRDefault="000B5652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0000" w:rsidRDefault="000B5652">
      <w:pPr>
        <w:pStyle w:val="Styl3"/>
        <w:rPr>
          <w:b/>
          <w:sz w:val="24"/>
          <w:szCs w:val="25"/>
        </w:rPr>
      </w:pPr>
    </w:p>
    <w:p w:rsidR="00000000" w:rsidRDefault="000B5652">
      <w:pPr>
        <w:pStyle w:val="Styl3"/>
        <w:rPr>
          <w:b/>
          <w:sz w:val="24"/>
          <w:szCs w:val="25"/>
        </w:rPr>
      </w:pPr>
    </w:p>
    <w:p w:rsidR="00000000" w:rsidRDefault="000B5652">
      <w:pPr>
        <w:pStyle w:val="Styl3"/>
        <w:ind w:left="851" w:hanging="851"/>
        <w:rPr>
          <w:b/>
          <w:sz w:val="24"/>
          <w:szCs w:val="25"/>
        </w:rPr>
      </w:pPr>
    </w:p>
    <w:p w:rsidR="00000000" w:rsidRDefault="000B5652">
      <w:pPr>
        <w:pStyle w:val="Styl3"/>
        <w:rPr>
          <w:b/>
          <w:sz w:val="24"/>
          <w:szCs w:val="25"/>
        </w:rPr>
      </w:pPr>
    </w:p>
    <w:p w:rsidR="00000000" w:rsidRDefault="000B5652">
      <w:pPr>
        <w:pStyle w:val="Styl3"/>
        <w:ind w:left="709" w:hanging="709"/>
        <w:rPr>
          <w:b/>
          <w:sz w:val="24"/>
          <w:szCs w:val="25"/>
        </w:rPr>
      </w:pPr>
    </w:p>
    <w:p w:rsidR="00000000" w:rsidRDefault="000B5652">
      <w:pPr>
        <w:pStyle w:val="Styl3"/>
        <w:ind w:left="851" w:hanging="851"/>
        <w:jc w:val="center"/>
        <w:rPr>
          <w:b/>
          <w:sz w:val="24"/>
          <w:szCs w:val="25"/>
        </w:rPr>
      </w:pPr>
    </w:p>
    <w:p w:rsidR="00000000" w:rsidRDefault="000B5652">
      <w:pPr>
        <w:pStyle w:val="Styl3"/>
        <w:ind w:left="851" w:hanging="851"/>
        <w:jc w:val="center"/>
      </w:pPr>
      <w:r>
        <w:rPr>
          <w:b/>
          <w:sz w:val="24"/>
          <w:szCs w:val="25"/>
        </w:rPr>
        <w:t>§6.</w:t>
      </w:r>
    </w:p>
    <w:p w:rsidR="00000000" w:rsidRDefault="000B5652">
      <w:pPr>
        <w:pStyle w:val="Styl3"/>
        <w:ind w:left="851" w:hanging="851"/>
        <w:jc w:val="center"/>
      </w:pPr>
      <w:r>
        <w:rPr>
          <w:b/>
          <w:sz w:val="24"/>
          <w:szCs w:val="25"/>
        </w:rPr>
        <w:t>Zgłoszenia do konkursów i procedura przeprowadzenia konkursu</w:t>
      </w:r>
    </w:p>
    <w:p w:rsidR="00000000" w:rsidRDefault="000B5652">
      <w:pPr>
        <w:pStyle w:val="Standard"/>
        <w:numPr>
          <w:ilvl w:val="1"/>
          <w:numId w:val="14"/>
        </w:numPr>
        <w:tabs>
          <w:tab w:val="left" w:pos="1440"/>
        </w:tabs>
        <w:jc w:val="both"/>
      </w:pPr>
      <w:r>
        <w:rPr>
          <w:rFonts w:cs="Times New Roman"/>
          <w:lang w:val="pl-PL"/>
        </w:rPr>
        <w:t>Dyrektor szkoły uzyskuje zgody ro</w:t>
      </w:r>
      <w:r>
        <w:rPr>
          <w:rFonts w:cs="Times New Roman"/>
          <w:lang w:val="pl-PL"/>
        </w:rPr>
        <w:t>dziców uczniów biorących udział w konkursie na przetwarzanie danych osobowych do celów konkursu. Dyrektor szkoły zbiera                         i przechowuje oświadczenia rodziców o treści zawartej w załączniku do niniejszego regulaminu.</w:t>
      </w:r>
    </w:p>
    <w:p w:rsidR="00000000" w:rsidRDefault="000B5652">
      <w:pPr>
        <w:pStyle w:val="Styl3"/>
        <w:numPr>
          <w:ilvl w:val="1"/>
          <w:numId w:val="14"/>
        </w:numPr>
      </w:pPr>
      <w:r>
        <w:rPr>
          <w:sz w:val="24"/>
          <w:szCs w:val="25"/>
        </w:rPr>
        <w:t>Szkoły otrzymują t</w:t>
      </w:r>
      <w:r>
        <w:rPr>
          <w:sz w:val="24"/>
          <w:szCs w:val="25"/>
        </w:rPr>
        <w:t>est na 2 dni przed etapem szkolnym pocztą elektroniczną i powielają go dla uczestników konkursu.</w:t>
      </w:r>
    </w:p>
    <w:p w:rsidR="00000000" w:rsidRDefault="000B5652">
      <w:pPr>
        <w:pStyle w:val="Styl3"/>
        <w:numPr>
          <w:ilvl w:val="1"/>
          <w:numId w:val="14"/>
        </w:numPr>
      </w:pPr>
      <w:r>
        <w:rPr>
          <w:sz w:val="24"/>
          <w:szCs w:val="25"/>
        </w:rPr>
        <w:t>Szkolna Komisja Konkursowa sprawdza prace uczniów na podstawie schematu oceniania, który szkoła otrzyma pocztą elektroniczną w dniu konkursu.</w:t>
      </w:r>
    </w:p>
    <w:p w:rsidR="00000000" w:rsidRDefault="000B5652">
      <w:pPr>
        <w:pStyle w:val="Styl3"/>
        <w:numPr>
          <w:ilvl w:val="1"/>
          <w:numId w:val="14"/>
        </w:numPr>
      </w:pPr>
      <w:r>
        <w:rPr>
          <w:sz w:val="24"/>
          <w:szCs w:val="25"/>
        </w:rPr>
        <w:t>Szkolna Komisja K</w:t>
      </w:r>
      <w:r>
        <w:rPr>
          <w:sz w:val="24"/>
          <w:szCs w:val="25"/>
        </w:rPr>
        <w:t>onkursowa wypełnia w formie elektronicznej protokół z kwalifikacji uczniów i przesyła do PCEiKK w terminie do 10 lutego 2021 r.</w:t>
      </w:r>
    </w:p>
    <w:p w:rsidR="00000000" w:rsidRDefault="000B5652">
      <w:pPr>
        <w:pStyle w:val="Styl3"/>
        <w:numPr>
          <w:ilvl w:val="1"/>
          <w:numId w:val="14"/>
        </w:numPr>
      </w:pPr>
      <w:r>
        <w:rPr>
          <w:sz w:val="24"/>
          <w:szCs w:val="25"/>
        </w:rPr>
        <w:t>Kwalifikacji do etapu powiatowego dokonuje Powiatowa Komisja Konkursowa.</w:t>
      </w:r>
    </w:p>
    <w:p w:rsidR="00000000" w:rsidRDefault="000B5652">
      <w:pPr>
        <w:pStyle w:val="Styl3"/>
        <w:numPr>
          <w:ilvl w:val="1"/>
          <w:numId w:val="14"/>
        </w:numPr>
      </w:pPr>
      <w:r>
        <w:rPr>
          <w:sz w:val="24"/>
          <w:szCs w:val="25"/>
        </w:rPr>
        <w:t>Do etapu powiatowego kwalifikują się uczniowie z najwyż</w:t>
      </w:r>
      <w:r>
        <w:rPr>
          <w:sz w:val="24"/>
          <w:szCs w:val="25"/>
        </w:rPr>
        <w:t xml:space="preserve">szą liczbą punktów w danej kategorii (po jednej osobie z klas IV-VIII). </w:t>
      </w:r>
    </w:p>
    <w:p w:rsidR="00000000" w:rsidRDefault="000B5652">
      <w:pPr>
        <w:pStyle w:val="Styl3"/>
        <w:numPr>
          <w:ilvl w:val="1"/>
          <w:numId w:val="14"/>
        </w:numPr>
      </w:pPr>
      <w:r>
        <w:rPr>
          <w:sz w:val="24"/>
          <w:szCs w:val="25"/>
        </w:rPr>
        <w:t>W przypadku, gdy najlepszy wynik, w danej kategorii, jest niższy niż 60% możliwych do uzyskania punktów, uczeń nie kwalifikuje się do etapu powiatowego.</w:t>
      </w:r>
    </w:p>
    <w:p w:rsidR="00000000" w:rsidRDefault="000B5652">
      <w:pPr>
        <w:pStyle w:val="Styl3"/>
        <w:numPr>
          <w:ilvl w:val="1"/>
          <w:numId w:val="14"/>
        </w:numPr>
      </w:pPr>
      <w:r>
        <w:rPr>
          <w:sz w:val="24"/>
          <w:szCs w:val="25"/>
        </w:rPr>
        <w:t>W przypadku równej liczby punk</w:t>
      </w:r>
      <w:r>
        <w:rPr>
          <w:sz w:val="24"/>
          <w:szCs w:val="25"/>
        </w:rPr>
        <w:t xml:space="preserve">tów reprezentantów szkół decyzję o kwalifikacji podejmuje szkolna komisja konkursowa w drodze dogrywki przeprowadzonej w formie ustnej. </w:t>
      </w:r>
      <w:r>
        <w:rPr>
          <w:b/>
          <w:sz w:val="24"/>
          <w:szCs w:val="25"/>
        </w:rPr>
        <w:tab/>
      </w:r>
    </w:p>
    <w:p w:rsidR="00000000" w:rsidRDefault="000B5652">
      <w:pPr>
        <w:pStyle w:val="Styl3"/>
        <w:ind w:left="1440"/>
      </w:pPr>
    </w:p>
    <w:p w:rsidR="00000000" w:rsidRDefault="000B5652">
      <w:pPr>
        <w:pStyle w:val="Styl3"/>
        <w:jc w:val="center"/>
      </w:pPr>
      <w:r>
        <w:rPr>
          <w:b/>
          <w:sz w:val="24"/>
          <w:szCs w:val="25"/>
        </w:rPr>
        <w:t>§7</w:t>
      </w:r>
      <w:r>
        <w:rPr>
          <w:b/>
          <w:sz w:val="24"/>
          <w:szCs w:val="25"/>
        </w:rPr>
        <w:tab/>
      </w:r>
    </w:p>
    <w:p w:rsidR="00000000" w:rsidRDefault="000B5652">
      <w:pPr>
        <w:pStyle w:val="Styl3"/>
        <w:jc w:val="center"/>
      </w:pPr>
      <w:r>
        <w:rPr>
          <w:b/>
          <w:sz w:val="24"/>
          <w:szCs w:val="25"/>
        </w:rPr>
        <w:t>Przebieg konkursu</w:t>
      </w:r>
    </w:p>
    <w:p w:rsidR="00000000" w:rsidRDefault="000B5652">
      <w:pPr>
        <w:pStyle w:val="Styl3"/>
        <w:rPr>
          <w:b/>
          <w:sz w:val="24"/>
          <w:szCs w:val="25"/>
        </w:rPr>
      </w:pPr>
    </w:p>
    <w:p w:rsidR="00000000" w:rsidRDefault="000B5652">
      <w:pPr>
        <w:pStyle w:val="Styl3"/>
        <w:numPr>
          <w:ilvl w:val="0"/>
          <w:numId w:val="17"/>
        </w:numPr>
      </w:pPr>
      <w:r>
        <w:rPr>
          <w:sz w:val="24"/>
          <w:szCs w:val="25"/>
        </w:rPr>
        <w:t>Na każdym etapie uczniowie rozwiązują 10 zadań zamkniętych (test wielokrotnego wyboru) oraz 10</w:t>
      </w:r>
      <w:r>
        <w:rPr>
          <w:sz w:val="24"/>
          <w:szCs w:val="25"/>
        </w:rPr>
        <w:t xml:space="preserve"> zadań otwartych polegających na udzieleniu własnych odpowiedzi, w tym praca z tekstem źródłowym, praca z mapą, materiałem ikonograficznym. Rozwiązanie każdego z nich jest punktowane od 0 do 3 pkt. Suma punktów nie może przekroczyć 40 za cały arkusz.</w:t>
      </w:r>
    </w:p>
    <w:p w:rsidR="00000000" w:rsidRDefault="000B5652">
      <w:pPr>
        <w:pStyle w:val="Styl3"/>
        <w:numPr>
          <w:ilvl w:val="0"/>
          <w:numId w:val="17"/>
        </w:numPr>
      </w:pPr>
      <w:r>
        <w:rPr>
          <w:sz w:val="24"/>
          <w:szCs w:val="25"/>
        </w:rPr>
        <w:t>Każde</w:t>
      </w:r>
      <w:r>
        <w:rPr>
          <w:sz w:val="24"/>
          <w:szCs w:val="25"/>
        </w:rPr>
        <w:t xml:space="preserve"> zadanie rozwiązywane jest na stronie arkusza konkursowego otrzymanego od PCEiKK.</w:t>
      </w:r>
    </w:p>
    <w:p w:rsidR="00000000" w:rsidRDefault="000B5652">
      <w:pPr>
        <w:pStyle w:val="Styl3"/>
        <w:numPr>
          <w:ilvl w:val="0"/>
          <w:numId w:val="17"/>
        </w:numPr>
      </w:pPr>
      <w:r>
        <w:rPr>
          <w:sz w:val="24"/>
          <w:szCs w:val="25"/>
        </w:rPr>
        <w:t>Czas rozwiązywania zadań (liczony od momentu rozdania arkuszy konkursowych):</w:t>
      </w:r>
    </w:p>
    <w:p w:rsidR="00000000" w:rsidRDefault="000B5652">
      <w:pPr>
        <w:pStyle w:val="Styl3"/>
        <w:numPr>
          <w:ilvl w:val="0"/>
          <w:numId w:val="6"/>
        </w:numPr>
        <w:ind w:left="993" w:firstLine="0"/>
      </w:pPr>
      <w:r>
        <w:rPr>
          <w:sz w:val="24"/>
          <w:szCs w:val="25"/>
        </w:rPr>
        <w:t xml:space="preserve">etap szkolny </w:t>
      </w:r>
      <w:r>
        <w:rPr>
          <w:b/>
          <w:sz w:val="24"/>
          <w:szCs w:val="25"/>
        </w:rPr>
        <w:t>60 minut,</w:t>
      </w:r>
    </w:p>
    <w:p w:rsidR="00000000" w:rsidRDefault="000B5652">
      <w:pPr>
        <w:pStyle w:val="Styl3"/>
        <w:numPr>
          <w:ilvl w:val="0"/>
          <w:numId w:val="6"/>
        </w:numPr>
        <w:ind w:left="993" w:firstLine="0"/>
      </w:pPr>
      <w:r>
        <w:rPr>
          <w:sz w:val="24"/>
          <w:szCs w:val="25"/>
        </w:rPr>
        <w:t xml:space="preserve">etap powiatowy  </w:t>
      </w:r>
      <w:r>
        <w:rPr>
          <w:b/>
          <w:sz w:val="24"/>
          <w:szCs w:val="25"/>
        </w:rPr>
        <w:t>90 minut</w:t>
      </w:r>
      <w:r>
        <w:rPr>
          <w:sz w:val="24"/>
          <w:szCs w:val="25"/>
        </w:rPr>
        <w:t>.</w:t>
      </w:r>
    </w:p>
    <w:p w:rsidR="00000000" w:rsidRDefault="000B5652">
      <w:pPr>
        <w:pStyle w:val="Styl3"/>
        <w:ind w:left="1426"/>
        <w:rPr>
          <w:sz w:val="24"/>
          <w:szCs w:val="25"/>
        </w:rPr>
      </w:pPr>
    </w:p>
    <w:p w:rsidR="00000000" w:rsidRDefault="000B5652">
      <w:pPr>
        <w:pStyle w:val="Styl3"/>
        <w:jc w:val="center"/>
      </w:pPr>
      <w:r>
        <w:rPr>
          <w:b/>
          <w:sz w:val="24"/>
          <w:szCs w:val="25"/>
        </w:rPr>
        <w:t>§8.</w:t>
      </w:r>
      <w:r>
        <w:rPr>
          <w:b/>
          <w:sz w:val="24"/>
          <w:szCs w:val="25"/>
        </w:rPr>
        <w:tab/>
      </w:r>
    </w:p>
    <w:p w:rsidR="00000000" w:rsidRDefault="000B5652">
      <w:pPr>
        <w:pStyle w:val="Styl3"/>
        <w:jc w:val="center"/>
      </w:pPr>
      <w:r>
        <w:rPr>
          <w:b/>
          <w:sz w:val="24"/>
          <w:szCs w:val="25"/>
        </w:rPr>
        <w:t>Nagrody i wyróżnienia</w:t>
      </w:r>
    </w:p>
    <w:p w:rsidR="00000000" w:rsidRDefault="000B5652">
      <w:pPr>
        <w:pStyle w:val="Styl3"/>
        <w:rPr>
          <w:b/>
          <w:sz w:val="24"/>
          <w:szCs w:val="25"/>
        </w:rPr>
      </w:pPr>
    </w:p>
    <w:p w:rsidR="00000000" w:rsidRDefault="000B5652">
      <w:pPr>
        <w:pStyle w:val="Styl3"/>
        <w:numPr>
          <w:ilvl w:val="0"/>
          <w:numId w:val="18"/>
        </w:numPr>
      </w:pPr>
      <w:r>
        <w:rPr>
          <w:sz w:val="24"/>
          <w:szCs w:val="25"/>
        </w:rPr>
        <w:t>Na etapie powiatowy</w:t>
      </w:r>
      <w:r>
        <w:rPr>
          <w:sz w:val="24"/>
          <w:szCs w:val="25"/>
        </w:rPr>
        <w:t xml:space="preserve">m uczniowie otrzymują zaświadczenia o tym, iż są uczestnikami danego etapu konkursu. </w:t>
      </w:r>
    </w:p>
    <w:p w:rsidR="00000000" w:rsidRDefault="000B5652">
      <w:pPr>
        <w:pStyle w:val="Styl3"/>
        <w:numPr>
          <w:ilvl w:val="0"/>
          <w:numId w:val="18"/>
        </w:numPr>
      </w:pPr>
      <w:r>
        <w:rPr>
          <w:sz w:val="24"/>
          <w:szCs w:val="25"/>
        </w:rPr>
        <w:t>Na etapie powiatowym laureaci w poszczególnych kategoriach wiekowych otrzymują dyplomy i nagrody zakupione przez szkoły.</w:t>
      </w:r>
    </w:p>
    <w:p w:rsidR="00000000" w:rsidRDefault="000B5652">
      <w:pPr>
        <w:pStyle w:val="Styl3"/>
        <w:numPr>
          <w:ilvl w:val="0"/>
          <w:numId w:val="18"/>
        </w:numPr>
      </w:pPr>
      <w:r>
        <w:rPr>
          <w:sz w:val="24"/>
          <w:szCs w:val="25"/>
        </w:rPr>
        <w:t>Na wszystkich etapach dopuszczalne są nagrody ufu</w:t>
      </w:r>
      <w:r>
        <w:rPr>
          <w:sz w:val="24"/>
          <w:szCs w:val="25"/>
        </w:rPr>
        <w:t>ndowane przez sponsorów.</w:t>
      </w:r>
    </w:p>
    <w:p w:rsidR="00000000" w:rsidRDefault="000B5652">
      <w:pPr>
        <w:pStyle w:val="Styl3"/>
        <w:rPr>
          <w:sz w:val="24"/>
          <w:szCs w:val="25"/>
        </w:rPr>
      </w:pPr>
    </w:p>
    <w:p w:rsidR="00000000" w:rsidRDefault="000B5652">
      <w:pPr>
        <w:pStyle w:val="Styl3"/>
        <w:rPr>
          <w:sz w:val="24"/>
          <w:szCs w:val="25"/>
        </w:rPr>
      </w:pPr>
    </w:p>
    <w:p w:rsidR="00000000" w:rsidRDefault="000B5652">
      <w:pPr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62230</wp:posOffset>
                </wp:positionV>
                <wp:extent cx="6400165" cy="693420"/>
                <wp:effectExtent l="0" t="0" r="63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B5652">
                            <w:r>
                              <w:rPr>
                                <w:i/>
                                <w:iCs/>
                                <w:sz w:val="20"/>
                                <w:szCs w:val="23"/>
                              </w:rPr>
                              <w:t xml:space="preserve">             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3"/>
                              </w:rPr>
                              <w:t xml:space="preserve">Doradca metodyczny historii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3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3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3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3"/>
                              </w:rPr>
                              <w:tab/>
                              <w:t xml:space="preserve">               Dyrektor PCEiKK w Bolesławcu </w:t>
                            </w:r>
                          </w:p>
                          <w:p w:rsidR="00000000" w:rsidRDefault="000B5652">
                            <w:pPr>
                              <w:pStyle w:val="Nagwek2"/>
                            </w:pPr>
                            <w:r>
                              <w:rPr>
                                <w:sz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b w:val="0"/>
                                <w:sz w:val="20"/>
                              </w:rPr>
                              <w:t xml:space="preserve">Paweł Piecyk </w:t>
                            </w:r>
                            <w:r>
                              <w:rPr>
                                <w:b w:val="0"/>
                                <w:sz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sz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sz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sz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sz w:val="20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b w:val="0"/>
                                <w:sz w:val="20"/>
                              </w:rPr>
                              <w:t xml:space="preserve">             Katarzyna Reguła </w:t>
                            </w:r>
                          </w:p>
                          <w:p w:rsidR="00000000" w:rsidRDefault="000B5652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B56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2075" tIns="46355" rIns="92075" bIns="4635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9pt;margin-top:4.9pt;width:503.95pt;height:54.6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" stroked="f">
                <v:textbox inset="7.25pt,3.65pt,7.25pt,3.65pt">
                  <w:txbxContent>
                    <w:p w:rsidR="00000000" w:rsidRDefault="000B5652">
                      <w:r>
                        <w:rPr>
                          <w:i/>
                          <w:iCs/>
                          <w:sz w:val="20"/>
                          <w:szCs w:val="23"/>
                        </w:rPr>
                        <w:t xml:space="preserve">              </w:t>
                      </w:r>
                      <w:r>
                        <w:rPr>
                          <w:i/>
                          <w:iCs/>
                          <w:sz w:val="20"/>
                          <w:szCs w:val="23"/>
                        </w:rPr>
                        <w:t xml:space="preserve">Doradca metodyczny historii </w:t>
                      </w:r>
                      <w:r>
                        <w:rPr>
                          <w:i/>
                          <w:iCs/>
                          <w:sz w:val="20"/>
                          <w:szCs w:val="23"/>
                        </w:rPr>
                        <w:tab/>
                      </w:r>
                      <w:r>
                        <w:rPr>
                          <w:i/>
                          <w:iCs/>
                          <w:sz w:val="20"/>
                          <w:szCs w:val="23"/>
                        </w:rPr>
                        <w:tab/>
                      </w:r>
                      <w:r>
                        <w:rPr>
                          <w:i/>
                          <w:iCs/>
                          <w:sz w:val="20"/>
                          <w:szCs w:val="23"/>
                        </w:rPr>
                        <w:tab/>
                      </w:r>
                      <w:r>
                        <w:rPr>
                          <w:i/>
                          <w:iCs/>
                          <w:sz w:val="20"/>
                          <w:szCs w:val="23"/>
                        </w:rPr>
                        <w:tab/>
                        <w:t xml:space="preserve">               Dyrektor PCEiKK w Bolesławcu </w:t>
                      </w:r>
                    </w:p>
                    <w:p w:rsidR="00000000" w:rsidRDefault="000B5652">
                      <w:pPr>
                        <w:pStyle w:val="Nagwek2"/>
                      </w:pPr>
                      <w:r>
                        <w:rPr>
                          <w:sz w:val="20"/>
                        </w:rPr>
                        <w:t xml:space="preserve">                       </w:t>
                      </w:r>
                      <w:r>
                        <w:rPr>
                          <w:b w:val="0"/>
                          <w:sz w:val="20"/>
                        </w:rPr>
                        <w:t xml:space="preserve">Paweł Piecyk </w:t>
                      </w:r>
                      <w:r>
                        <w:rPr>
                          <w:b w:val="0"/>
                          <w:sz w:val="20"/>
                        </w:rPr>
                        <w:tab/>
                      </w:r>
                      <w:r>
                        <w:rPr>
                          <w:b w:val="0"/>
                          <w:sz w:val="20"/>
                        </w:rPr>
                        <w:tab/>
                      </w:r>
                      <w:r>
                        <w:rPr>
                          <w:b w:val="0"/>
                          <w:sz w:val="20"/>
                        </w:rPr>
                        <w:tab/>
                      </w:r>
                      <w:r>
                        <w:rPr>
                          <w:b w:val="0"/>
                          <w:sz w:val="20"/>
                        </w:rPr>
                        <w:tab/>
                      </w:r>
                      <w:r>
                        <w:rPr>
                          <w:b w:val="0"/>
                          <w:sz w:val="20"/>
                        </w:rPr>
                        <w:tab/>
                        <w:t xml:space="preserve">             </w:t>
                      </w:r>
                      <w:r>
                        <w:rPr>
                          <w:b w:val="0"/>
                          <w:sz w:val="20"/>
                        </w:rPr>
                        <w:t xml:space="preserve">             Katarzyna Reguła </w:t>
                      </w:r>
                    </w:p>
                    <w:p w:rsidR="00000000" w:rsidRDefault="000B5652">
                      <w:pPr>
                        <w:jc w:val="center"/>
                        <w:rPr>
                          <w:b/>
                          <w:i/>
                          <w:iCs/>
                          <w:sz w:val="23"/>
                          <w:szCs w:val="23"/>
                        </w:rPr>
                      </w:pPr>
                    </w:p>
                    <w:p w:rsidR="00000000" w:rsidRDefault="000B56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00000" w:rsidRDefault="000B5652">
      <w:pPr>
        <w:jc w:val="center"/>
        <w:rPr>
          <w:sz w:val="20"/>
          <w:szCs w:val="20"/>
        </w:rPr>
      </w:pPr>
    </w:p>
    <w:p w:rsidR="00000000" w:rsidRDefault="000B5652">
      <w:pPr>
        <w:jc w:val="center"/>
        <w:rPr>
          <w:sz w:val="20"/>
          <w:szCs w:val="20"/>
        </w:rPr>
      </w:pPr>
    </w:p>
    <w:p w:rsidR="00000000" w:rsidRDefault="000B5652">
      <w:pPr>
        <w:jc w:val="center"/>
        <w:rPr>
          <w:sz w:val="20"/>
          <w:szCs w:val="20"/>
        </w:rPr>
      </w:pPr>
    </w:p>
    <w:p w:rsidR="00000000" w:rsidRDefault="000B5652">
      <w:pPr>
        <w:rPr>
          <w:sz w:val="20"/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szCs w:val="23"/>
        </w:rPr>
      </w:pPr>
    </w:p>
    <w:p w:rsidR="00000000" w:rsidRDefault="000B5652">
      <w:pPr>
        <w:rPr>
          <w:i/>
          <w:sz w:val="20"/>
          <w:szCs w:val="20"/>
        </w:rPr>
      </w:pPr>
    </w:p>
    <w:p w:rsidR="00000000" w:rsidRDefault="000B5652">
      <w:pPr>
        <w:jc w:val="right"/>
        <w:rPr>
          <w:i/>
          <w:sz w:val="20"/>
          <w:szCs w:val="20"/>
        </w:rPr>
      </w:pPr>
    </w:p>
    <w:p w:rsidR="00000000" w:rsidRDefault="000B5652">
      <w:pPr>
        <w:jc w:val="right"/>
      </w:pPr>
      <w:r>
        <w:rPr>
          <w:i/>
          <w:sz w:val="20"/>
          <w:szCs w:val="20"/>
        </w:rPr>
        <w:t>Załącznik do regulaminu konkursu</w:t>
      </w:r>
    </w:p>
    <w:p w:rsidR="00000000" w:rsidRDefault="000B5652">
      <w:pPr>
        <w:jc w:val="both"/>
        <w:rPr>
          <w:i/>
          <w:sz w:val="20"/>
          <w:szCs w:val="20"/>
        </w:rPr>
      </w:pPr>
    </w:p>
    <w:p w:rsidR="00000000" w:rsidRDefault="000B5652">
      <w:pPr>
        <w:jc w:val="both"/>
      </w:pPr>
      <w:r>
        <w:rPr>
          <w:sz w:val="22"/>
          <w:szCs w:val="22"/>
        </w:rPr>
        <w:t>Wyrażam zgodę na przetwarzanie danych osobowych mojego dziecka: ………………………..…………… dla potrzeb niezbędnych do realizacji zadań ustawowych Powiatowego Centrum Edukacji  i Ks</w:t>
      </w:r>
      <w:r>
        <w:rPr>
          <w:sz w:val="22"/>
          <w:szCs w:val="22"/>
        </w:rPr>
        <w:t>ztałcenia Kadr w Bolesławcu (</w:t>
      </w:r>
      <w:r>
        <w:rPr>
          <w:i/>
          <w:sz w:val="22"/>
          <w:szCs w:val="22"/>
        </w:rPr>
        <w:t>zgodnie z Rozporządzeniem Parlamentu Europejskiego i Rady (UE) 2016/679 z dnia 27 kwietnia 2016 r. w sprawie ochrony osób fizycznych w związku  z przetwarzaniem danych osobowych                i w sprawie swobodnego przepływu t</w:t>
      </w:r>
      <w:r>
        <w:rPr>
          <w:i/>
          <w:sz w:val="22"/>
          <w:szCs w:val="22"/>
        </w:rPr>
        <w:t>akich danych oraz uchylenia dyrektywy 95/46/WE – ogólnym rozporządzeniem o ochronie danych osobowych</w:t>
      </w:r>
      <w:r>
        <w:rPr>
          <w:sz w:val="22"/>
          <w:szCs w:val="22"/>
        </w:rPr>
        <w:t>).</w:t>
      </w:r>
    </w:p>
    <w:p w:rsidR="00000000" w:rsidRDefault="000B5652">
      <w:pPr>
        <w:rPr>
          <w:sz w:val="22"/>
          <w:szCs w:val="22"/>
        </w:rPr>
      </w:pPr>
    </w:p>
    <w:p w:rsidR="00000000" w:rsidRDefault="000B5652">
      <w:pPr>
        <w:rPr>
          <w:sz w:val="22"/>
          <w:szCs w:val="22"/>
        </w:rPr>
      </w:pPr>
    </w:p>
    <w:p w:rsidR="00000000" w:rsidRDefault="000B5652">
      <w:r>
        <w:rPr>
          <w:sz w:val="22"/>
          <w:szCs w:val="22"/>
        </w:rPr>
        <w:t>…………………………………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………………………….</w:t>
      </w:r>
    </w:p>
    <w:p w:rsidR="00000000" w:rsidRDefault="000B5652">
      <w:r>
        <w:rPr>
          <w:i/>
          <w:sz w:val="22"/>
          <w:szCs w:val="22"/>
        </w:rPr>
        <w:t xml:space="preserve"> </w:t>
      </w:r>
      <w:r>
        <w:rPr>
          <w:i/>
          <w:sz w:val="20"/>
          <w:szCs w:val="20"/>
        </w:rPr>
        <w:t>(czytelny podpis rodzica/opiekuna)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(miejscowość, data)</w:t>
      </w:r>
    </w:p>
    <w:p w:rsidR="00000000" w:rsidRDefault="000B5652">
      <w:pPr>
        <w:rPr>
          <w:i/>
          <w:sz w:val="20"/>
          <w:szCs w:val="20"/>
        </w:rPr>
      </w:pPr>
    </w:p>
    <w:p w:rsidR="00000000" w:rsidRDefault="000B5652">
      <w:pPr>
        <w:rPr>
          <w:i/>
          <w:sz w:val="20"/>
          <w:szCs w:val="20"/>
        </w:rPr>
      </w:pPr>
    </w:p>
    <w:p w:rsidR="00000000" w:rsidRDefault="000B5652">
      <w:pPr>
        <w:jc w:val="both"/>
      </w:pPr>
      <w:r>
        <w:rPr>
          <w:sz w:val="22"/>
          <w:szCs w:val="22"/>
        </w:rPr>
        <w:t>Wyrażam zgodę na wykorzystanie osiągnięć oraz wi</w:t>
      </w:r>
      <w:r>
        <w:rPr>
          <w:sz w:val="22"/>
          <w:szCs w:val="22"/>
        </w:rPr>
        <w:t>zerunku mojego dziecka: …………………………………     w materiałach publikowanych lub autoryzowanych przez PCEiKK w mediach oraz na stronie internetowej, profilach internetowych zarządzanych przez PCEiKK (Facebook) w celu informacji i promocji.</w:t>
      </w:r>
    </w:p>
    <w:p w:rsidR="00000000" w:rsidRDefault="000B5652">
      <w:pPr>
        <w:rPr>
          <w:i/>
          <w:sz w:val="22"/>
          <w:szCs w:val="22"/>
        </w:rPr>
      </w:pPr>
    </w:p>
    <w:p w:rsidR="00000000" w:rsidRDefault="000B5652">
      <w:pPr>
        <w:rPr>
          <w:i/>
          <w:sz w:val="22"/>
          <w:szCs w:val="22"/>
        </w:rPr>
      </w:pPr>
    </w:p>
    <w:p w:rsidR="00000000" w:rsidRDefault="000B5652">
      <w:r>
        <w:rPr>
          <w:sz w:val="22"/>
          <w:szCs w:val="22"/>
        </w:rPr>
        <w:t>…………………………………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</w:t>
      </w:r>
      <w:r>
        <w:rPr>
          <w:sz w:val="22"/>
          <w:szCs w:val="22"/>
        </w:rPr>
        <w:t>…………………….</w:t>
      </w:r>
    </w:p>
    <w:p w:rsidR="00000000" w:rsidRDefault="000B5652">
      <w:r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(czytelny podpis rodzica/opiekuna)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(miejscowość, data)</w:t>
      </w:r>
    </w:p>
    <w:p w:rsidR="00000000" w:rsidRDefault="000B5652">
      <w:pPr>
        <w:jc w:val="center"/>
        <w:rPr>
          <w:b/>
          <w:i/>
          <w:sz w:val="22"/>
          <w:szCs w:val="22"/>
        </w:rPr>
      </w:pPr>
    </w:p>
    <w:p w:rsidR="00000000" w:rsidRDefault="000B5652">
      <w:pPr>
        <w:rPr>
          <w:b/>
          <w:sz w:val="22"/>
          <w:szCs w:val="22"/>
        </w:rPr>
      </w:pPr>
    </w:p>
    <w:p w:rsidR="00000000" w:rsidRDefault="000B5652">
      <w:pPr>
        <w:jc w:val="center"/>
      </w:pPr>
      <w:r>
        <w:rPr>
          <w:b/>
          <w:sz w:val="22"/>
          <w:szCs w:val="22"/>
        </w:rPr>
        <w:t>KLAUZULA INFORMACYJNA</w:t>
      </w:r>
    </w:p>
    <w:p w:rsidR="00000000" w:rsidRDefault="000B5652">
      <w:pPr>
        <w:jc w:val="center"/>
        <w:rPr>
          <w:b/>
          <w:sz w:val="22"/>
          <w:szCs w:val="22"/>
        </w:rPr>
      </w:pPr>
    </w:p>
    <w:p w:rsidR="00000000" w:rsidRDefault="000B5652">
      <w:pPr>
        <w:jc w:val="both"/>
      </w:pPr>
      <w:r>
        <w:rPr>
          <w:b/>
          <w:sz w:val="22"/>
          <w:szCs w:val="22"/>
        </w:rPr>
        <w:t>Zgodnie z art. 13 ust. 1 i ust. 2 ogólnego rozporządzenia o ochronie danych osobowych z dnia 27 kwietnia 2016 r. informuję, iż:</w:t>
      </w:r>
    </w:p>
    <w:p w:rsidR="00000000" w:rsidRDefault="000B5652">
      <w:pPr>
        <w:jc w:val="both"/>
        <w:rPr>
          <w:sz w:val="22"/>
          <w:szCs w:val="22"/>
        </w:rPr>
      </w:pPr>
    </w:p>
    <w:p w:rsidR="00000000" w:rsidRDefault="000B5652">
      <w:pPr>
        <w:numPr>
          <w:ilvl w:val="0"/>
          <w:numId w:val="19"/>
        </w:numPr>
        <w:jc w:val="both"/>
      </w:pPr>
      <w:r>
        <w:rPr>
          <w:sz w:val="22"/>
          <w:szCs w:val="22"/>
        </w:rPr>
        <w:t>Administratorem danych</w:t>
      </w:r>
      <w:r>
        <w:rPr>
          <w:sz w:val="22"/>
          <w:szCs w:val="22"/>
        </w:rPr>
        <w:t xml:space="preserve"> osobowych Pani/Pana dziecka jest: Powiatowe Centrum Edukacji                  i Kształcenia Kadr w Bolesławcu, ul. Tyrankiewiczów 11, 59-700 Bolesławiec.</w:t>
      </w:r>
    </w:p>
    <w:p w:rsidR="00000000" w:rsidRDefault="000B5652">
      <w:pPr>
        <w:numPr>
          <w:ilvl w:val="0"/>
          <w:numId w:val="19"/>
        </w:numPr>
        <w:jc w:val="both"/>
      </w:pPr>
      <w:r>
        <w:rPr>
          <w:sz w:val="22"/>
          <w:szCs w:val="22"/>
        </w:rPr>
        <w:t>Inspektorem ochrony danych w Powiatowym Centrum Edukacji i Kształcenia Kadr w Bolesławcu jest Mariusz</w:t>
      </w:r>
      <w:r>
        <w:rPr>
          <w:sz w:val="22"/>
          <w:szCs w:val="22"/>
        </w:rPr>
        <w:t xml:space="preserve"> Mendocha (e-mail: iod1@powiatboleslawiecki.pl,  tel. 75 612 17 95)</w:t>
      </w:r>
    </w:p>
    <w:p w:rsidR="00000000" w:rsidRDefault="000B5652">
      <w:pPr>
        <w:numPr>
          <w:ilvl w:val="0"/>
          <w:numId w:val="19"/>
        </w:numPr>
        <w:jc w:val="both"/>
      </w:pPr>
      <w:r>
        <w:rPr>
          <w:sz w:val="22"/>
          <w:szCs w:val="22"/>
        </w:rPr>
        <w:t xml:space="preserve">Dane Pani/Pana dziecka osobowe przetwarzane będą przez Powiatowe Centrum Edukacji                     i Kształcenia Kadr w Bolesławcu w celu realizacji ustawowych zadań na podstawie: art. </w:t>
      </w:r>
      <w:r>
        <w:rPr>
          <w:sz w:val="22"/>
          <w:szCs w:val="22"/>
        </w:rPr>
        <w:t>6 ust. 1 lit. c, ogólnego rozporządzenia o ochronie danych osobowych z dnia 27 kwietnia 2016 r.</w:t>
      </w:r>
    </w:p>
    <w:p w:rsidR="00000000" w:rsidRDefault="000B5652">
      <w:pPr>
        <w:numPr>
          <w:ilvl w:val="0"/>
          <w:numId w:val="19"/>
        </w:numPr>
        <w:jc w:val="both"/>
      </w:pPr>
      <w:r>
        <w:rPr>
          <w:sz w:val="22"/>
          <w:szCs w:val="22"/>
        </w:rPr>
        <w:t>Odbiorcą danych osobowych Pani/Pana dziecka będą wyłącznie podmioty uprawnione do uzyskania danych osobowych na podstawie przepisów prawa.</w:t>
      </w:r>
    </w:p>
    <w:p w:rsidR="00000000" w:rsidRDefault="000B5652">
      <w:pPr>
        <w:numPr>
          <w:ilvl w:val="0"/>
          <w:numId w:val="19"/>
        </w:numPr>
        <w:jc w:val="both"/>
      </w:pPr>
      <w:r>
        <w:rPr>
          <w:sz w:val="22"/>
          <w:szCs w:val="22"/>
        </w:rPr>
        <w:t>Dane osobowe Pani/Pan</w:t>
      </w:r>
      <w:r>
        <w:rPr>
          <w:sz w:val="22"/>
          <w:szCs w:val="22"/>
        </w:rPr>
        <w:t>a dziecka nie będą przekazywane do państwa trzeciego/organizacji międzynarodowej.</w:t>
      </w:r>
    </w:p>
    <w:p w:rsidR="00000000" w:rsidRDefault="000B5652">
      <w:pPr>
        <w:numPr>
          <w:ilvl w:val="0"/>
          <w:numId w:val="19"/>
        </w:numPr>
        <w:jc w:val="both"/>
      </w:pPr>
      <w:r>
        <w:rPr>
          <w:sz w:val="22"/>
          <w:szCs w:val="22"/>
        </w:rPr>
        <w:t xml:space="preserve">Dane osobowe Pani/Pana dziecka będą przechowywane zgodnie z przepisami prawa przez okres podany w rozporządzeniu Prezesa Rady Ministrów z dnia 18 stycznia 2011 r., w sprawie </w:t>
      </w:r>
      <w:r>
        <w:rPr>
          <w:sz w:val="22"/>
          <w:szCs w:val="22"/>
        </w:rPr>
        <w:t>instrukcji kancelaryjnej, jednolitych rzeczowych wykazów akt oraz instrukcji w sprawie organizacji i zakresu działania archiwów.</w:t>
      </w:r>
    </w:p>
    <w:p w:rsidR="00000000" w:rsidRDefault="000B5652">
      <w:pPr>
        <w:numPr>
          <w:ilvl w:val="0"/>
          <w:numId w:val="19"/>
        </w:numPr>
        <w:jc w:val="both"/>
      </w:pPr>
      <w:r>
        <w:rPr>
          <w:sz w:val="22"/>
          <w:szCs w:val="22"/>
        </w:rPr>
        <w:t>Posiada Pani/Pan prawo dostępu do treści danych oraz prawo ich sprostowania, usunięcia, ograniczenia przetwarzania, prawo do pr</w:t>
      </w:r>
      <w:r>
        <w:rPr>
          <w:sz w:val="22"/>
          <w:szCs w:val="22"/>
        </w:rPr>
        <w:t>zenoszenia danych, prawo wniesienia sprzeciwu wobec przetwarzania.</w:t>
      </w:r>
    </w:p>
    <w:p w:rsidR="00000000" w:rsidRDefault="000B5652">
      <w:pPr>
        <w:numPr>
          <w:ilvl w:val="0"/>
          <w:numId w:val="19"/>
        </w:numPr>
        <w:jc w:val="both"/>
      </w:pPr>
      <w:r>
        <w:rPr>
          <w:sz w:val="22"/>
          <w:szCs w:val="22"/>
        </w:rPr>
        <w:t xml:space="preserve">Posiada Pani/Pan prawo wniesienia skargi do organu nadzorczego, gdy uzna Pani/Pan,                         iż przetwarzanie danych osobowych Pani/Pana dotyczących narusza przepisy ogólnego </w:t>
      </w:r>
      <w:r>
        <w:rPr>
          <w:sz w:val="22"/>
          <w:szCs w:val="22"/>
        </w:rPr>
        <w:t>rozporządzenia o ochronie danych osobowych z dnia 27 kwietnia 2016 r.</w:t>
      </w:r>
    </w:p>
    <w:p w:rsidR="00000000" w:rsidRDefault="000B5652">
      <w:pPr>
        <w:numPr>
          <w:ilvl w:val="0"/>
          <w:numId w:val="19"/>
        </w:numPr>
        <w:jc w:val="both"/>
      </w:pPr>
      <w:r>
        <w:rPr>
          <w:sz w:val="22"/>
          <w:szCs w:val="22"/>
        </w:rPr>
        <w:t>Dane Pani/Pana dziecka nie będą przetwarzane w sposób zautomatyzowany, w tym również w formie profilowania.</w:t>
      </w:r>
    </w:p>
    <w:p w:rsidR="00000000" w:rsidRDefault="000B5652">
      <w:pPr>
        <w:jc w:val="both"/>
        <w:rPr>
          <w:rFonts w:eastAsia="Calibri"/>
          <w:sz w:val="22"/>
          <w:szCs w:val="22"/>
          <w:lang w:eastAsia="en-US"/>
        </w:rPr>
      </w:pPr>
    </w:p>
    <w:p w:rsidR="00000000" w:rsidRDefault="000B5652">
      <w:r>
        <w:rPr>
          <w:sz w:val="22"/>
          <w:szCs w:val="22"/>
        </w:rPr>
        <w:t>…………………………………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………………………….</w:t>
      </w:r>
    </w:p>
    <w:p w:rsidR="00000000" w:rsidRDefault="000B5652">
      <w:pPr>
        <w:jc w:val="both"/>
      </w:pPr>
      <w:r>
        <w:rPr>
          <w:i/>
          <w:sz w:val="20"/>
          <w:szCs w:val="20"/>
        </w:rPr>
        <w:tab/>
        <w:t xml:space="preserve">         (podpis)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(miejscowoś</w:t>
      </w:r>
      <w:r>
        <w:rPr>
          <w:i/>
          <w:sz w:val="20"/>
          <w:szCs w:val="20"/>
        </w:rPr>
        <w:t>ć, data)</w:t>
      </w:r>
    </w:p>
    <w:sectPr w:rsidR="00000000">
      <w:type w:val="continuous"/>
      <w:pgSz w:w="11906" w:h="16838"/>
      <w:pgMar w:top="1560" w:right="991" w:bottom="415" w:left="1134" w:header="150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0B5652">
      <w:r>
        <w:separator/>
      </w:r>
    </w:p>
  </w:endnote>
  <w:endnote w:type="continuationSeparator" w:id="0">
    <w:p w:rsidR="00000000" w:rsidRDefault="000B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0000" w:rsidRDefault="000B5652">
    <w:pPr>
      <w:pStyle w:val="Stopka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clear" w:pos="4536"/>
        <w:tab w:val="clear" w:pos="9072"/>
        <w:tab w:val="right" w:pos="9344"/>
      </w:tabs>
      <w:jc w:val="center"/>
    </w:pPr>
    <w:r>
      <w:rPr>
        <w:rFonts w:ascii="Arial Narrow" w:hAnsi="Arial Narrow" w:cs="Arial Narrow"/>
        <w:color w:val="757575"/>
        <w:szCs w:val="22"/>
      </w:rPr>
      <w:t xml:space="preserve">Powiatowe Centrum Edukacji i Kształcenia Kadr w Bolesławcu, </w:t>
    </w:r>
    <w:r>
      <w:rPr>
        <w:rFonts w:ascii="Arial Narrow" w:hAnsi="Arial Narrow" w:cs="Arial Narrow"/>
        <w:color w:val="757575"/>
        <w:sz w:val="22"/>
        <w:szCs w:val="22"/>
      </w:rPr>
      <w:t>ul. Tyrankiewiczów 11, 59-700  Bolesławiec</w:t>
    </w:r>
    <w:r>
      <w:rPr>
        <w:rFonts w:ascii="Arial Narrow" w:hAnsi="Arial Narrow" w:cs="Arial Narrow"/>
        <w:b/>
        <w:color w:val="757575"/>
        <w:sz w:val="22"/>
        <w:szCs w:val="22"/>
      </w:rPr>
      <w:t xml:space="preserve"> </w:t>
    </w:r>
    <w:r>
      <w:rPr>
        <w:rFonts w:ascii="Arial Narrow" w:hAnsi="Arial Narrow" w:cs="Arial Narrow"/>
        <w:b/>
        <w:color w:val="757575"/>
        <w:sz w:val="22"/>
        <w:szCs w:val="22"/>
      </w:rPr>
      <w:br/>
    </w:r>
    <w:r>
      <w:rPr>
        <w:rFonts w:ascii="Arial Narrow" w:hAnsi="Arial Narrow" w:cs="Arial Narrow"/>
        <w:color w:val="757575"/>
        <w:sz w:val="22"/>
        <w:szCs w:val="22"/>
      </w:rPr>
      <w:t>tel./fax 75-735-18-64, tel. kom. 696-086-930</w:t>
    </w:r>
  </w:p>
  <w:p w:rsidR="00000000" w:rsidRDefault="000B5652">
    <w:pPr>
      <w:pStyle w:val="Stopka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clear" w:pos="4536"/>
        <w:tab w:val="clear" w:pos="9072"/>
        <w:tab w:val="right" w:pos="9344"/>
      </w:tabs>
      <w:jc w:val="center"/>
    </w:pPr>
    <w:r>
      <w:rPr>
        <w:rFonts w:ascii="Arial Narrow" w:hAnsi="Arial Narrow" w:cs="Arial Narrow"/>
        <w:color w:val="757575"/>
        <w:sz w:val="22"/>
        <w:szCs w:val="22"/>
        <w:lang w:val="en-US"/>
      </w:rPr>
      <w:t>www.pceikk.pl        e-mail: pceikk@op.pl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0000" w:rsidRDefault="000B565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0B5652">
      <w:r>
        <w:separator/>
      </w:r>
    </w:p>
  </w:footnote>
  <w:footnote w:type="continuationSeparator" w:id="0">
    <w:p w:rsidR="00000000" w:rsidRDefault="000B5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0000" w:rsidRDefault="000B5652">
    <w:pPr>
      <w:pStyle w:val="Nagwek"/>
      <w:pBdr>
        <w:top w:val="none" w:sz="0" w:space="0" w:color="000000"/>
        <w:left w:val="none" w:sz="0" w:space="0" w:color="000000"/>
        <w:bottom w:val="thickThinSmallGap" w:sz="24" w:space="11" w:color="622423"/>
        <w:right w:val="none" w:sz="0" w:space="0" w:color="000000"/>
      </w:pBdr>
      <w:tabs>
        <w:tab w:val="clear" w:pos="9072"/>
        <w:tab w:val="right" w:pos="9356"/>
      </w:tabs>
      <w:jc w:val="center"/>
      <w:rPr>
        <w:rFonts w:ascii="Cambria" w:hAnsi="Cambria" w:cs="Cambria"/>
        <w:sz w:val="32"/>
        <w:szCs w:val="32"/>
        <w:lang w:val="pl-PL" w:eastAsia="ja-JP"/>
      </w:rPr>
    </w:pPr>
    <w:r>
      <w:rPr>
        <w:noProof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1979930</wp:posOffset>
          </wp:positionH>
          <wp:positionV relativeFrom="paragraph">
            <wp:posOffset>31750</wp:posOffset>
          </wp:positionV>
          <wp:extent cx="2479040" cy="83439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-17" r="-5" b="-17"/>
                  <a:stretch>
                    <a:fillRect/>
                  </a:stretch>
                </pic:blipFill>
                <pic:spPr bwMode="auto">
                  <a:xfrm>
                    <a:off x="0" y="0"/>
                    <a:ext cx="2479040" cy="8343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1716405</wp:posOffset>
          </wp:positionH>
          <wp:positionV relativeFrom="paragraph">
            <wp:posOffset>215265</wp:posOffset>
          </wp:positionV>
          <wp:extent cx="406400" cy="467995"/>
          <wp:effectExtent l="0" t="0" r="0" b="0"/>
          <wp:wrapTight wrapText="bothSides">
            <wp:wrapPolygon edited="0">
              <wp:start x="0" y="0"/>
              <wp:lineTo x="0" y="21102"/>
              <wp:lineTo x="20250" y="21102"/>
              <wp:lineTo x="20250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" r="-9" b="-9"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4679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0B5652">
    <w:pPr>
      <w:pStyle w:val="Nagwek"/>
      <w:pBdr>
        <w:top w:val="none" w:sz="0" w:space="0" w:color="000000"/>
        <w:left w:val="none" w:sz="0" w:space="0" w:color="000000"/>
        <w:bottom w:val="thickThinSmallGap" w:sz="24" w:space="11" w:color="622423"/>
        <w:right w:val="none" w:sz="0" w:space="0" w:color="000000"/>
      </w:pBdr>
      <w:jc w:val="center"/>
      <w:rPr>
        <w:rFonts w:ascii="Cambria" w:hAnsi="Cambria" w:cs="Cambria"/>
        <w:sz w:val="32"/>
        <w:szCs w:val="32"/>
      </w:rPr>
    </w:pPr>
  </w:p>
  <w:p w:rsidR="00000000" w:rsidRDefault="000B5652">
    <w:pPr>
      <w:pStyle w:val="Nagwek"/>
      <w:pBdr>
        <w:top w:val="none" w:sz="0" w:space="0" w:color="000000"/>
        <w:left w:val="none" w:sz="0" w:space="0" w:color="000000"/>
        <w:bottom w:val="thickThinSmallGap" w:sz="24" w:space="11" w:color="622423"/>
        <w:right w:val="none" w:sz="0" w:space="0" w:color="000000"/>
      </w:pBdr>
      <w:jc w:val="center"/>
      <w:rPr>
        <w:rFonts w:ascii="Cambria" w:hAnsi="Cambria" w:cs="Cambria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0000" w:rsidRDefault="000B565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5"/>
      </w:rPr>
    </w:lvl>
  </w:abstractNum>
  <w:abstractNum w:abstractNumId="2" w15:restartNumberingAfterBreak="0">
    <w:nsid w:val="00000003"/>
    <w:multiLevelType w:val="singleLevel"/>
    <w:tmpl w:val="00000003"/>
    <w:name w:val="WW8Num7"/>
    <w:lvl w:ilvl="0">
      <w:start w:val="1"/>
      <w:numFmt w:val="decimal"/>
      <w:lvlText w:val="%1."/>
      <w:lvlJc w:val="right"/>
      <w:pPr>
        <w:tabs>
          <w:tab w:val="num" w:pos="1066"/>
        </w:tabs>
        <w:ind w:left="1066" w:hanging="357"/>
      </w:pPr>
      <w:rPr>
        <w:sz w:val="24"/>
        <w:szCs w:val="25"/>
      </w:rPr>
    </w:lvl>
  </w:abstractNum>
  <w:abstractNum w:abstractNumId="3" w15:restartNumberingAfterBreak="0">
    <w:nsid w:val="00000004"/>
    <w:multiLevelType w:val="singleLevel"/>
    <w:tmpl w:val="00000004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b w:val="0"/>
        <w:szCs w:val="25"/>
      </w:rPr>
    </w:lvl>
  </w:abstractNum>
  <w:abstractNum w:abstractNumId="4" w15:restartNumberingAfterBreak="0">
    <w:nsid w:val="00000005"/>
    <w:multiLevelType w:val="singleLevel"/>
    <w:tmpl w:val="00000005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6"/>
    <w:multiLevelType w:val="singleLevel"/>
    <w:tmpl w:val="00000006"/>
    <w:name w:val="WW8Num1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sz w:val="24"/>
        <w:szCs w:val="25"/>
      </w:rPr>
    </w:lvl>
  </w:abstractNum>
  <w:abstractNum w:abstractNumId="6" w15:restartNumberingAfterBreak="0">
    <w:nsid w:val="00000007"/>
    <w:multiLevelType w:val="singleLevel"/>
    <w:tmpl w:val="00000007"/>
    <w:name w:val="WW8Num23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szCs w:val="25"/>
      </w:rPr>
    </w:lvl>
  </w:abstractNum>
  <w:abstractNum w:abstractNumId="7" w15:restartNumberingAfterBreak="0">
    <w:nsid w:val="00000008"/>
    <w:multiLevelType w:val="singleLevel"/>
    <w:tmpl w:val="0000000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5"/>
      </w:rPr>
    </w:lvl>
  </w:abstractNum>
  <w:abstractNum w:abstractNumId="8" w15:restartNumberingAfterBreak="0">
    <w:nsid w:val="00000009"/>
    <w:multiLevelType w:val="singleLevel"/>
    <w:tmpl w:val="00000009"/>
    <w:name w:val="WW8Num26"/>
    <w:lvl w:ilvl="0">
      <w:start w:val="1"/>
      <w:numFmt w:val="decimal"/>
      <w:lvlText w:val="%1."/>
      <w:lvlJc w:val="right"/>
      <w:pPr>
        <w:tabs>
          <w:tab w:val="num" w:pos="1066"/>
        </w:tabs>
        <w:ind w:left="1066" w:hanging="357"/>
      </w:pPr>
      <w:rPr>
        <w:sz w:val="24"/>
        <w:szCs w:val="25"/>
      </w:rPr>
    </w:lvl>
  </w:abstractNum>
  <w:abstractNum w:abstractNumId="9" w15:restartNumberingAfterBreak="0">
    <w:nsid w:val="0000000A"/>
    <w:multiLevelType w:val="singleLevel"/>
    <w:tmpl w:val="0000000A"/>
    <w:name w:val="WW8Num28"/>
    <w:lvl w:ilvl="0">
      <w:start w:val="1"/>
      <w:numFmt w:val="decimal"/>
      <w:lvlText w:val="%1."/>
      <w:lvlJc w:val="right"/>
      <w:pPr>
        <w:tabs>
          <w:tab w:val="num" w:pos="1066"/>
        </w:tabs>
        <w:ind w:left="1066" w:hanging="357"/>
      </w:pPr>
      <w:rPr>
        <w:b w:val="0"/>
        <w:i w:val="0"/>
        <w:sz w:val="24"/>
        <w:szCs w:val="25"/>
      </w:rPr>
    </w:lvl>
  </w:abstractNum>
  <w:abstractNum w:abstractNumId="10" w15:restartNumberingAfterBreak="0">
    <w:nsid w:val="0000000B"/>
    <w:multiLevelType w:val="singleLevel"/>
    <w:tmpl w:val="0000000B"/>
    <w:name w:val="WW8Num34"/>
    <w:lvl w:ilvl="0">
      <w:start w:val="1"/>
      <w:numFmt w:val="decimal"/>
      <w:lvlText w:val="%1."/>
      <w:lvlJc w:val="right"/>
      <w:pPr>
        <w:tabs>
          <w:tab w:val="num" w:pos="1066"/>
        </w:tabs>
        <w:ind w:left="1066" w:hanging="357"/>
      </w:pPr>
      <w:rPr>
        <w:sz w:val="24"/>
        <w:szCs w:val="25"/>
      </w:rPr>
    </w:lvl>
  </w:abstractNum>
  <w:abstractNum w:abstractNumId="11" w15:restartNumberingAfterBreak="0">
    <w:nsid w:val="0000000C"/>
    <w:multiLevelType w:val="singleLevel"/>
    <w:tmpl w:val="0000000C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bullet"/>
      <w:lvlText w:val="»"/>
      <w:lvlJc w:val="left"/>
      <w:pPr>
        <w:tabs>
          <w:tab w:val="num" w:pos="720"/>
        </w:tabs>
        <w:ind w:left="700" w:hanging="340"/>
      </w:pPr>
      <w:rPr>
        <w:rFonts w:ascii="Liberation Serif" w:hAnsi="Liberation Serif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5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cs="Times New Roman"/>
        <w:b w:val="0"/>
        <w:i w:val="0"/>
        <w:sz w:val="22"/>
        <w:szCs w:val="22"/>
        <w:lang w:val="pl-P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right"/>
      <w:pPr>
        <w:tabs>
          <w:tab w:val="num" w:pos="1066"/>
        </w:tabs>
        <w:ind w:left="1066" w:hanging="357"/>
      </w:pPr>
      <w:rPr>
        <w:sz w:val="24"/>
        <w:szCs w:val="2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right"/>
      <w:pPr>
        <w:tabs>
          <w:tab w:val="num" w:pos="1066"/>
        </w:tabs>
        <w:ind w:left="1066" w:hanging="357"/>
      </w:pPr>
      <w:rPr>
        <w:sz w:val="24"/>
        <w:szCs w:val="2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right"/>
      <w:pPr>
        <w:tabs>
          <w:tab w:val="num" w:pos="1066"/>
        </w:tabs>
        <w:ind w:left="1066" w:hanging="357"/>
      </w:pPr>
      <w:rPr>
        <w:sz w:val="24"/>
        <w:szCs w:val="2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right"/>
      <w:pPr>
        <w:tabs>
          <w:tab w:val="num" w:pos="1066"/>
        </w:tabs>
        <w:ind w:left="1066" w:hanging="357"/>
      </w:pPr>
      <w:rPr>
        <w:b w:val="0"/>
        <w:i w:val="0"/>
        <w:sz w:val="24"/>
        <w:szCs w:val="25"/>
      </w:rPr>
    </w:lvl>
    <w:lvl w:ilvl="1">
      <w:start w:val="1"/>
      <w:numFmt w:val="bullet"/>
      <w:lvlText w:val="»"/>
      <w:lvlJc w:val="left"/>
      <w:pPr>
        <w:tabs>
          <w:tab w:val="num" w:pos="1440"/>
        </w:tabs>
        <w:ind w:left="1420" w:hanging="340"/>
      </w:pPr>
      <w:rPr>
        <w:rFonts w:ascii="Liberation Serif" w:hAnsi="Liberation Serif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652"/>
    <w:rsid w:val="000B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."/>
  <w:listSeparator w:val=","/>
  <w15:chartTrackingRefBased/>
  <w15:docId w15:val="{2B8EA796-D262-48FD-8544-BCDC7C39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</w:style>
  <w:style w:type="character" w:customStyle="1" w:styleId="WW8Num2z1">
    <w:name w:val="WW8Num2z1"/>
    <w:rPr>
      <w:rFonts w:cs="Times New Roman"/>
      <w:b w:val="0"/>
      <w:i w:val="0"/>
      <w:sz w:val="22"/>
      <w:szCs w:val="22"/>
      <w:lang w:val="pl-PL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sz w:val="24"/>
      <w:szCs w:val="25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  <w:b/>
      <w:i w:val="0"/>
    </w:rPr>
  </w:style>
  <w:style w:type="character" w:customStyle="1" w:styleId="WW8Num5z1">
    <w:name w:val="WW8Num5z1"/>
    <w:rPr>
      <w:rFonts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5z4">
    <w:name w:val="WW8Num5z4"/>
    <w:rPr>
      <w:rFonts w:ascii="Courier New" w:hAnsi="Courier New" w:cs="Courier New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sz w:val="24"/>
      <w:szCs w:val="25"/>
    </w:rPr>
  </w:style>
  <w:style w:type="character" w:customStyle="1" w:styleId="WW8Num8z0">
    <w:name w:val="WW8Num8z0"/>
  </w:style>
  <w:style w:type="character" w:customStyle="1" w:styleId="WW8Num8z1">
    <w:name w:val="WW8Num8z1"/>
    <w:rPr>
      <w:sz w:val="24"/>
      <w:szCs w:val="25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  <w:b/>
      <w:i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hint="default"/>
      <w:b w:val="0"/>
      <w:i w:val="0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  <w:b w:val="0"/>
      <w:szCs w:val="25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b/>
      <w:i w:val="0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3z4">
    <w:name w:val="WW8Num13z4"/>
    <w:rPr>
      <w:rFonts w:ascii="Courier New" w:hAnsi="Courier New" w:cs="Courier New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hint="default"/>
      <w:b w:val="0"/>
      <w:i w:val="0"/>
      <w:color w:val="auto"/>
    </w:rPr>
  </w:style>
  <w:style w:type="character" w:customStyle="1" w:styleId="WW8Num16z1">
    <w:name w:val="WW8Num16z1"/>
    <w:rPr>
      <w:rFonts w:ascii="Wingdings" w:hAnsi="Wingdings" w:cs="Wingdings" w:hint="default"/>
      <w:b/>
      <w:i w:val="0"/>
    </w:rPr>
  </w:style>
  <w:style w:type="character" w:customStyle="1" w:styleId="WW8Num16z2">
    <w:name w:val="WW8Num16z2"/>
    <w:rPr>
      <w:rFonts w:hint="default"/>
      <w:b/>
      <w:i w:val="0"/>
    </w:rPr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8z0">
    <w:name w:val="WW8Num18z0"/>
    <w:rPr>
      <w:rFonts w:ascii="Times New Roman" w:eastAsia="Times New Roman" w:hAnsi="Times New Roman" w:cs="Times New Roman"/>
      <w:b/>
      <w:sz w:val="24"/>
      <w:szCs w:val="25"/>
    </w:rPr>
  </w:style>
  <w:style w:type="character" w:customStyle="1" w:styleId="WW8Num19z0">
    <w:name w:val="WW8Num19z0"/>
    <w:rPr>
      <w:rFonts w:ascii="Wingdings" w:hAnsi="Wingdings" w:cs="Wingdings" w:hint="default"/>
      <w:b/>
      <w:i w:val="0"/>
    </w:rPr>
  </w:style>
  <w:style w:type="character" w:customStyle="1" w:styleId="WW8Num19z2">
    <w:name w:val="WW8Num19z2"/>
    <w:rPr>
      <w:rFonts w:hint="default"/>
      <w:b/>
      <w:i w:val="0"/>
    </w:rPr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hint="default"/>
      <w:szCs w:val="25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 w:hint="default"/>
      <w:sz w:val="24"/>
      <w:szCs w:val="25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  <w:rPr>
      <w:rFonts w:hint="default"/>
      <w:b/>
      <w:i w:val="0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sz w:val="24"/>
      <w:szCs w:val="25"/>
    </w:rPr>
  </w:style>
  <w:style w:type="character" w:customStyle="1" w:styleId="WW8Num27z0">
    <w:name w:val="WW8Num27z0"/>
    <w:rPr>
      <w:rFonts w:ascii="Symbol" w:hAnsi="Symbol" w:cs="Symbol" w:hint="default"/>
    </w:rPr>
  </w:style>
  <w:style w:type="character" w:customStyle="1" w:styleId="WW8Num28z0">
    <w:name w:val="WW8Num28z0"/>
    <w:rPr>
      <w:b w:val="0"/>
      <w:i w:val="0"/>
      <w:sz w:val="24"/>
      <w:szCs w:val="25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Symbol" w:hAnsi="Symbol" w:cs="Symbol" w:hint="default"/>
    </w:rPr>
  </w:style>
  <w:style w:type="character" w:customStyle="1" w:styleId="WW8Num30z0">
    <w:name w:val="WW8Num30z0"/>
    <w:rPr>
      <w:rFonts w:hint="default"/>
      <w:b w:val="0"/>
      <w:i w:val="0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hint="default"/>
      <w:b/>
      <w:i w:val="0"/>
    </w:rPr>
  </w:style>
  <w:style w:type="character" w:customStyle="1" w:styleId="WW8Num31z1">
    <w:name w:val="WW8Num31z1"/>
    <w:rPr>
      <w:rFonts w:ascii="Wingdings" w:hAnsi="Wingdings" w:cs="Wingdings" w:hint="default"/>
      <w:b/>
      <w:i w:val="0"/>
    </w:rPr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hint="default"/>
      <w:b w:val="0"/>
      <w:i w:val="0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sz w:val="24"/>
      <w:szCs w:val="25"/>
    </w:rPr>
  </w:style>
  <w:style w:type="character" w:customStyle="1" w:styleId="WW8Num35z0">
    <w:name w:val="WW8Num35z0"/>
    <w:rPr>
      <w:sz w:val="22"/>
      <w:szCs w:val="22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hint="default"/>
      <w:b/>
      <w:i w:val="0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apple-converted-space">
    <w:name w:val="apple-converted-space"/>
    <w:basedOn w:val="Domylnaczcionkaakapitu1"/>
  </w:style>
  <w:style w:type="character" w:customStyle="1" w:styleId="ZnakZnak2">
    <w:name w:val=" Znak Znak2"/>
    <w:rPr>
      <w:rFonts w:ascii="Tahoma" w:hAnsi="Tahoma" w:cs="Tahoma"/>
      <w:sz w:val="16"/>
      <w:szCs w:val="16"/>
    </w:rPr>
  </w:style>
  <w:style w:type="character" w:customStyle="1" w:styleId="ZnakZnak1">
    <w:name w:val=" Znak Znak1"/>
    <w:rPr>
      <w:sz w:val="24"/>
      <w:szCs w:val="24"/>
    </w:rPr>
  </w:style>
  <w:style w:type="character" w:customStyle="1" w:styleId="ZnakZnak">
    <w:name w:val=" Zna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44"/>
      <w:szCs w:val="20"/>
    </w:rPr>
  </w:style>
  <w:style w:type="paragraph" w:styleId="Tekstpodstawowy">
    <w:name w:val="Body Text"/>
    <w:basedOn w:val="Normalny"/>
    <w:pPr>
      <w:jc w:val="center"/>
    </w:pPr>
    <w:rPr>
      <w:rFonts w:ascii="Tahoma" w:hAnsi="Tahoma" w:cs="Tahoma"/>
      <w:sz w:val="22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Podtytu">
    <w:name w:val="Subtitle"/>
    <w:basedOn w:val="Normalny"/>
    <w:next w:val="Tekstpodstawowy"/>
    <w:qFormat/>
    <w:pPr>
      <w:jc w:val="center"/>
    </w:pPr>
    <w:rPr>
      <w:sz w:val="28"/>
      <w:szCs w:val="20"/>
    </w:rPr>
  </w:style>
  <w:style w:type="paragraph" w:customStyle="1" w:styleId="Default">
    <w:name w:val="Default"/>
    <w:pPr>
      <w:suppressAutoHyphens/>
      <w:autoSpaceDE w:val="0"/>
    </w:pPr>
    <w:rPr>
      <w:rFonts w:ascii="Calibri" w:hAnsi="Calibri" w:cs="Calibri"/>
      <w:color w:val="000000"/>
      <w:sz w:val="24"/>
      <w:szCs w:val="24"/>
      <w:lang w:eastAsia="zh-CN"/>
    </w:rPr>
  </w:style>
  <w:style w:type="paragraph" w:styleId="NormalnyWeb">
    <w:name w:val="Normal (Web)"/>
    <w:basedOn w:val="Normalny"/>
    <w:rPr>
      <w:rFonts w:eastAsia="Calibri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2"/>
      <w:sz w:val="24"/>
      <w:szCs w:val="24"/>
      <w:lang w:val="en-US" w:eastAsia="zh-CN" w:bidi="en-US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Styl3">
    <w:name w:val="Styl3"/>
    <w:basedOn w:val="Normalny"/>
    <w:pPr>
      <w:jc w:val="both"/>
    </w:pPr>
    <w:rPr>
      <w:sz w:val="22"/>
      <w:szCs w:val="20"/>
    </w:rPr>
  </w:style>
  <w:style w:type="paragraph" w:customStyle="1" w:styleId="Styl2">
    <w:name w:val="Styl2"/>
    <w:basedOn w:val="Normalny"/>
    <w:pPr>
      <w:jc w:val="both"/>
    </w:pPr>
    <w:rPr>
      <w:sz w:val="20"/>
      <w:szCs w:val="20"/>
    </w:rPr>
  </w:style>
  <w:style w:type="paragraph" w:customStyle="1" w:styleId="Textbody">
    <w:name w:val="Text body"/>
    <w:basedOn w:val="Standard"/>
    <w:pPr>
      <w:widowControl/>
      <w:spacing w:after="140" w:line="288" w:lineRule="auto"/>
    </w:pPr>
    <w:rPr>
      <w:rFonts w:ascii="Liberation Serif" w:eastAsia="SimSun" w:hAnsi="Liberation Serif" w:cs="Mangal"/>
      <w:lang w:val="pl-PL" w:bidi="hi-IN"/>
    </w:rPr>
  </w:style>
  <w:style w:type="paragraph" w:customStyle="1" w:styleId="Zawartoramki">
    <w:name w:val="Zawartość ramki"/>
    <w:basedOn w:val="Normalny"/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7B55DED72ED4428FA2AF1BD0A9E51D" ma:contentTypeVersion="4" ma:contentTypeDescription="Utwórz nowy dokument." ma:contentTypeScope="" ma:versionID="68b88293301703068f7b746ee4d06abd">
  <xsd:schema xmlns:xsd="http://www.w3.org/2001/XMLSchema" xmlns:xs="http://www.w3.org/2001/XMLSchema" xmlns:p="http://schemas.microsoft.com/office/2006/metadata/properties" xmlns:ns2="c86987da-0e4c-415e-98db-a228ea7cea1f" xmlns:ns3="8f57c132-3036-4add-8429-342893a13bbd" targetNamespace="http://schemas.microsoft.com/office/2006/metadata/properties" ma:root="true" ma:fieldsID="958a6bd937065ac1edb76eeedba6433b" ns2:_="" ns3:_="">
    <xsd:import namespace="c86987da-0e4c-415e-98db-a228ea7cea1f"/>
    <xsd:import namespace="8f57c132-3036-4add-8429-342893a13b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987da-0e4c-415e-98db-a228ea7ce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7c132-3036-4add-8429-342893a13b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D6798F-D1F6-4649-B5DA-BFF14F58ABAF}"/>
</file>

<file path=customXml/itemProps2.xml><?xml version="1.0" encoding="utf-8"?>
<ds:datastoreItem xmlns:ds="http://schemas.openxmlformats.org/officeDocument/2006/customXml" ds:itemID="{20AB1EEC-3F60-4B9C-947C-0A6C6FEC2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02A621-AF98-4235-93DC-2AEDAE5A7E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1244</Words>
  <Characters>7469</Characters>
  <Application>Microsoft Office Word</Application>
  <DocSecurity>0</DocSecurity>
  <Lines>62</Lines>
  <Paragraphs>17</Paragraphs>
  <ScaleCrop>false</ScaleCrop>
  <Company/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winxp</dc:creator>
  <cp:keywords/>
  <cp:lastModifiedBy>ja</cp:lastModifiedBy>
  <cp:revision>1</cp:revision>
  <cp:lastPrinted>2018-11-16T17:16:00Z</cp:lastPrinted>
  <dcterms:created xsi:type="dcterms:W3CDTF">2021-01-20T07:32:00Z</dcterms:created>
  <dcterms:modified xsi:type="dcterms:W3CDTF">2021-01-20T07:32:00Z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0x0101005E7B55DED72ED4428FA2AF1BD0A9E51D</vt:lpwstr>
  </property>
</Properties>
</file>