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E3" w:rsidRPr="003C455C" w:rsidRDefault="005B0DE3" w:rsidP="005B0D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3C45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INFORMACJA DLA RODZICÓW !</w:t>
      </w:r>
      <w:r w:rsidRPr="003C45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:rsidR="005B0DE3" w:rsidRPr="003C455C" w:rsidRDefault="005B0DE3" w:rsidP="005B0D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Rok Szkolny 2020/2021</w:t>
      </w:r>
    </w:p>
    <w:p w:rsidR="005B0DE3" w:rsidRPr="003C455C" w:rsidRDefault="005B0DE3" w:rsidP="005B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B0DE3" w:rsidRPr="003C455C" w:rsidRDefault="005B0DE3" w:rsidP="005B0D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455C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="003C455C" w:rsidRPr="003C455C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Pr="003C45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Wyprawka szkolna 2020-2022 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W dniu 26 czerwca 2020 r. Rada Ministrów przyjęła uchwałę w sprawie Rządowego Programu pomocy uczniom niepełnosprawnym w formie dofinansowania zakupu podręczników, materiałów edukacyjnych i materiałów ćwiczeniowych w latach 2020-2022.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Zgodnie z ww. programem, uczniowie z niepełnosprawnością ze szkół ponadpodstawowych będą mogli skorzystać z dofinansowania na zakup podręczników, materiałów edukacyjnych </w:t>
      </w:r>
      <w:r w:rsidR="003C455C">
        <w:rPr>
          <w:rFonts w:ascii="Times New Roman" w:eastAsia="Times New Roman" w:hAnsi="Times New Roman" w:cs="Times New Roman"/>
          <w:sz w:val="24"/>
          <w:szCs w:val="24"/>
        </w:rPr>
        <w:br/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i materiałów ćwiczeniowych.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Podstawa prawna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Szczegółowe zasady przyznawania pomocy reguluje Rozporządzenie Rady Ministrów z dnia 26 czerwca 2020 r. w sprawie szczegółowych warunków udzielania pomocy uczniom niepełnosprawnym w formie dofinansowania zakupu podręczników, materiałów edukacyjnych i materiałów ćwiczeniowych w latach 2020–2022.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W latach szkolnych 2020/2021-2022/2023 pomoc w formie dofinansowania zakupu podręczników do kształcenia ogólnego i do kształcenia w zawodach, materiałów edukacyjnych do kształcenia ogólnego i do kształcenia zawodowego oraz materiałów ćwiczeniowych jest udzielana uczniom: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1) słabowidzącym,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2) niesłyszącym,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3) słabosłyszącym,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4) z niepełnosprawnością intelektualną w stopniu lekkim,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5) z niepełnosprawnością ruchową, w tym z afazją,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6) z autyzmem, w tym z zespołem Aspergera,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7) z niepełnosprawnościami sprzężonymi, w przypadku gdy są to niepełnosprawności spośród niepełnosprawności, o których mowa odpowiednio w pkt 1-6,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8) z niepełnosprawnością intelektualną w stopniu umiarkowanym lub znacznym,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9) z niepełnosprawnościami sprzężonymi, w przypadku gdy są to niepełnosprawności spośród niepełnosprawności, o których mowa odpowiednio w pkt 1-6 i 8,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posiadającym orzeczenie o potrzebie kształcenia specjalnego, o którym mowa w </w:t>
      </w:r>
      <w:hyperlink r:id="rId5" w:anchor="/document/18558680?unitId=art(127)ust(10)&amp;cm=DOCUMENT" w:history="1">
        <w:r w:rsidRPr="003C455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127 ust. 10</w:t>
        </w:r>
      </w:hyperlink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 ustawy z dnia 14 grudnia 2016 r. - Prawo oświatowe (Dz. U. z 2020 r. poz. 910), albo orzeczenie o potrzebie kształcenia specjalnego, o którym mowa w </w:t>
      </w:r>
      <w:hyperlink r:id="rId6" w:anchor="/document/18558681?unitId=art(312)ust(1)&amp;cm=DOCUMENT" w:history="1">
        <w:r w:rsidRPr="003C455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312 ust. 1</w:t>
        </w:r>
      </w:hyperlink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ustawy z dnia 14 grudnia 2016 r. - Przepisy wprowadzające ustawę - Prawo oświatowe (Dz. U. z 2017 r. poz. 60, 949 i 2203, z 2018 r. poz. 2245 oraz z 2019 r. poz. 1287).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Wysokość dofinansowania 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Wartość pomocy, o której mowa w § 4-6 Rozporządzenia, nie może przekroczyć kwoty: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1) 225 zł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- dla ucznia, o którym mowa w § 3 pkt 8 i 9 Rozporządzenia, uczęszczającego do szkoły specjalnej przysposabiającej do pracy w roku szkolnym 2020/2021, 2021/2022 lub 2022/2023;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2) 390 zł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- dla ucznia, o którym mowa w § 3 pkt 1-7 Rozporządzenia, uczęszczającego:</w:t>
      </w:r>
    </w:p>
    <w:p w:rsidR="005B0DE3" w:rsidRPr="003C455C" w:rsidRDefault="005B0DE3" w:rsidP="005B0D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a) w roku szkolnym 2020/2021 do branżowej szkoły I stopnia lub klasy I branżowej szkoły II stopnia,</w:t>
      </w:r>
    </w:p>
    <w:p w:rsidR="005B0DE3" w:rsidRPr="003C455C" w:rsidRDefault="005B0DE3" w:rsidP="005B0D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b) w roku szkolnym 2021/2022 do branżowej szkoły I stopnia lub branżowej szkoły II stopnia,</w:t>
      </w:r>
    </w:p>
    <w:p w:rsidR="005B0DE3" w:rsidRPr="003C455C" w:rsidRDefault="005B0DE3" w:rsidP="005B0D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c) w roku szkolnym 2022/2023 do branżowej szkoły I stopnia lub branżowej szkoły II stopnia;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3) 445 zł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- dla ucznia, o którym mowa w § 3 pkt 1-7 Rozporządzenia, uczęszczającego:</w:t>
      </w:r>
    </w:p>
    <w:p w:rsidR="005B0DE3" w:rsidRPr="003C455C" w:rsidRDefault="005B0DE3" w:rsidP="005B0D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a) w roku szkolnym 2020/2021 do: klas I </w:t>
      </w:r>
      <w:proofErr w:type="spellStart"/>
      <w:r w:rsidRPr="003C45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II czteroletniego liceum ogólnokształcącego, klas II i III dotychczasowego trzyletniego liceum ogólnokształcącego prowadzonych w czteroletnim liceum ogólnokształcącym, klas I </w:t>
      </w:r>
      <w:proofErr w:type="spellStart"/>
      <w:r w:rsidRPr="003C45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II pięcioletniego technikum, klas II-IV dotychczasowego czteroletniego technikum prowadzonych w pięcioletnim technikum, klas III-VI ogólnokształcącej szkoły muzycznej II stopnia, klas VI-IX ogólnokształcącej szkoły baletowej, klas I </w:t>
      </w:r>
      <w:proofErr w:type="spellStart"/>
      <w:r w:rsidRPr="003C45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II liceum sztuk plastycznych, klas II-IV dotychczasowego liceum plastycznego prowadzonych w liceum sztuk plastycznych, klas V i VI dotychczasowej ogólnokształcącej szkoły sztuk pięknych lub klas V i VI dotychczasowej ogólnokształcącej szkoły sztuk pięknych prowadzonych w liceum sztuk plastycznych,</w:t>
      </w:r>
    </w:p>
    <w:p w:rsidR="005B0DE3" w:rsidRPr="003C455C" w:rsidRDefault="005B0DE3" w:rsidP="005B0D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b) w roku szkolnym 2021/2022 do: klas I-III czteroletniego liceum ogólnokształcącego, klasy III dotychczasowego trzyletniego liceum ogólnokształcącego prowadzonej w czteroletnim liceum ogólnokształcącym, klas I-III pięcioletniego technikum, klas III </w:t>
      </w:r>
      <w:r w:rsidR="003C455C">
        <w:rPr>
          <w:rFonts w:ascii="Times New Roman" w:eastAsia="Times New Roman" w:hAnsi="Times New Roman" w:cs="Times New Roman"/>
          <w:sz w:val="24"/>
          <w:szCs w:val="24"/>
        </w:rPr>
        <w:br/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i IV dotychczasowego czteroletniego technikum prowadzonych w pięcioletnim technikum, klas III-VI ogólnokształcącej szkoły muzycznej II stopnia, klas VI-IX ogólnokształcącej szkoły baletowej, klas Ι-III liceum sztuk plastycznych, klas III i IV dotychczasowego liceum plastycznego prowadzonych w liceum sztuk plastycznych, klasy VI dotychczasowej ogólnokształcącej szkoły sztuk pięknych lub klasy VI dotychczasowej ogólnokształcącej szkoły sztuk pięknych prowadzonej w liceum sztuk plastycznych,</w:t>
      </w:r>
    </w:p>
    <w:p w:rsidR="005B0DE3" w:rsidRPr="003C455C" w:rsidRDefault="005B0DE3" w:rsidP="005B0D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c) w roku szkolnym 2022/2023 do: czteroletniego liceum ogólnokształcącego, klas I-IV pięcioletniego technikum, klasy IV dotychczasowego czteroletniego technikum prowadzonej w pięcioletnim technikum, klas III-VI ogólnokształcącej szkoły muzycznej II stopnia, klas VI-IX ogólnokształcącej szkoły baletowej, klas I-IV liceum sztuk plastycznych lub klasy IV dotychczasowego liceum plastycznego prowadzonej </w:t>
      </w:r>
      <w:r w:rsidR="003C455C">
        <w:rPr>
          <w:rFonts w:ascii="Times New Roman" w:eastAsia="Times New Roman" w:hAnsi="Times New Roman" w:cs="Times New Roman"/>
          <w:sz w:val="24"/>
          <w:szCs w:val="24"/>
        </w:rPr>
        <w:br/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w liceum sztuk plastycznych.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Zasady udzielania pomocy</w:t>
      </w:r>
    </w:p>
    <w:p w:rsidR="005B0DE3" w:rsidRPr="003C455C" w:rsidRDefault="005B0DE3" w:rsidP="005B0D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pomoc jest udzielana na wniosek opiekunów ucznia albo pełnoletniego ucznia, </w:t>
      </w:r>
      <w:r w:rsidR="003C455C">
        <w:rPr>
          <w:rFonts w:ascii="Times New Roman" w:eastAsia="Times New Roman" w:hAnsi="Times New Roman" w:cs="Times New Roman"/>
          <w:sz w:val="24"/>
          <w:szCs w:val="24"/>
        </w:rPr>
        <w:br/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albo na wniosek nauczyciela, pracownika socjalnego lub innej osoby, za zgodą opiekunów ucznia albo pełnoletniego ucznia.</w:t>
      </w:r>
    </w:p>
    <w:p w:rsidR="005B0DE3" w:rsidRPr="003C455C" w:rsidRDefault="005B0DE3" w:rsidP="005B0D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Wniosek składa się do dyrektora szkoły, do której uczeń będzie uczęszczał odpowiednio w roku szkolnym 2020/2021, 2021/2022 lub 2022/2023.</w:t>
      </w:r>
    </w:p>
    <w:p w:rsidR="005B0DE3" w:rsidRPr="003C455C" w:rsidRDefault="005B0DE3" w:rsidP="005B0D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Wniosek o przyznanie ww. pomocy, uczniowi szkoły prowadzonej przez jednostkę samorządu terytorialnego, osobę prawną niebędącą jednostką samorządu terytorialnego albo osobę fizyczną składa się w terminie 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do 9 września 2020 r.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(w przypadku roku szkolnego 2020/2021).</w:t>
      </w:r>
    </w:p>
    <w:p w:rsidR="005B0DE3" w:rsidRPr="003C455C" w:rsidRDefault="005B0DE3" w:rsidP="003C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Dyrektor sporządza listę uczniów uprawnionych do otrzymania pomocy i przekazuje Prezydentowi Miasta Bolesławiec za pośrednictwem Wydziału Społecznego Urzędu Miasta Bolesławiec w terminie do 11 września 2020 r.(w przypadku roku szkolnego 2020/2021).</w:t>
      </w:r>
    </w:p>
    <w:p w:rsidR="005B0DE3" w:rsidRPr="003C455C" w:rsidRDefault="005B0DE3" w:rsidP="003C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dokumenty</w:t>
      </w:r>
    </w:p>
    <w:p w:rsidR="005B0DE3" w:rsidRPr="003C455C" w:rsidRDefault="005B0DE3" w:rsidP="005B0D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Wypełniony 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wniosek 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(wniosek dostępny poniżej).</w:t>
      </w:r>
    </w:p>
    <w:p w:rsidR="005B0DE3" w:rsidRPr="003C455C" w:rsidRDefault="005B0DE3" w:rsidP="005B0D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Kopia orzeczenia o potrzebie kształcenia specjalnego, o którym mowa w </w:t>
      </w:r>
      <w:hyperlink r:id="rId7" w:anchor="/document/18558680?unitId=art(127)ust(10)&amp;cm=DOCUMENT" w:history="1">
        <w:r w:rsidRPr="003C455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127 ust. 10</w:t>
        </w:r>
      </w:hyperlink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ustawy z dnia 14 grudnia 2016 r. - Prawo oświatowe, albo kopia orzeczenia o potrzebie kształcenia specjalnego, o którym mowa w </w:t>
      </w:r>
      <w:hyperlink r:id="rId8" w:anchor="/document/18558681?unitId=art(312)ust(1)&amp;cm=DOCUMENT" w:history="1">
        <w:r w:rsidRPr="003C455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312 ust. 1</w:t>
        </w:r>
      </w:hyperlink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ustawy z dnia 14 grudnia 2016 r. - Przepisy wprowadzające ustawę - Prawo oświatowe, (oryginał orzeczenia </w:t>
      </w:r>
      <w:r w:rsidR="003C455C">
        <w:rPr>
          <w:rFonts w:ascii="Times New Roman" w:eastAsia="Times New Roman" w:hAnsi="Times New Roman" w:cs="Times New Roman"/>
          <w:sz w:val="24"/>
          <w:szCs w:val="24"/>
        </w:rPr>
        <w:br/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do wglądu).</w:t>
      </w:r>
    </w:p>
    <w:p w:rsidR="005B0DE3" w:rsidRPr="003C455C" w:rsidRDefault="005B0DE3" w:rsidP="005B0D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Klauzula informacyjna o przetwarzaniu danych osobowych (RODO) (dostępna poniżej),</w:t>
      </w:r>
    </w:p>
    <w:p w:rsidR="005B0DE3" w:rsidRPr="003C455C" w:rsidRDefault="005B0DE3" w:rsidP="005B0D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Dokumenty potwierdzające poniesienie wydatków dotyczące zakupu podręczników, materiałów edukacyjnych i materiałów ćwiczeniowych.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</w:t>
      </w:r>
    </w:p>
    <w:p w:rsidR="005B0DE3" w:rsidRPr="003C455C" w:rsidRDefault="005B0DE3" w:rsidP="005B0D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W przypadku zakupów indywidualnych dowodem zakupu podręczników do kształcenia ogólnego lub do kształcenia w zawodach, materiałów edukacyjnych do kształcenia ogólnego lub do kształcenia zawodowego lub materiałów ćwiczeniowych jest faktura VAT wystawiona imiennie na ucznia lub opiekunów (opiekuna) ucznia, rachunek, paragon lub oświadczenie o zakupie odpowiednio tych podręczników, materiałów edukacyjnych lub materiałów ćwiczeniowych. </w:t>
      </w:r>
    </w:p>
    <w:p w:rsidR="005B0DE3" w:rsidRPr="003C455C" w:rsidRDefault="005B0DE3" w:rsidP="005B0D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W przypadku złożenia oświadczenia, o którym mowa w ust. 5 Rozporządzenia, należy do niego dołączyć informację o rozliczeniu wydatków odpowiednio na zakup podręczników do kształcenia ogólnego lub do kształcenia w zawodach, materiałów edukacyjnych do kształcenia ogólnego lub do kształcenia zawodowego lub materiałów ćwiczeniowych tylko w ramach Rządowego programu pomocy uczniom niepełnosprawnym w formie dofinansowania zakupu podręczników, materiałów edukacyjnych i materiałów ćwiczeniowych w latach 2020-2022. </w:t>
      </w:r>
    </w:p>
    <w:p w:rsidR="005B0DE3" w:rsidRPr="003C455C" w:rsidRDefault="005B0DE3" w:rsidP="005B0DE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W przypadku zakupu podręczników do kształcenia ogólnego lub do kształcenia w zawodach, materiałów edukacyjnych do kształcenia ogólnego lub do kształcenia zawodowego lub materiałów ćwiczeniowych dla grupy uczniów koszt ich zakupu jest zwracany opiekunom uczniów albo pełnoletnim uczniom do wysokości wartości pomocy, o której mowa w § 7 Rozporządzenia, po przedłożeniu potwierdzenia zakupu zawierającego: imię i nazwisko ucznia, nazwę i adres siedziby szkoły, klasę, do której uczeń będzie uczęszczał odpowiednio w roku szkolnym 2020/2021, 2021/2022 lub 2022/2023, wykaz zakupionych podręczników, materiałów edukacyjnych lub materiałów ćwiczeniowych, kwotę zakupu, datę zakupu i podpis osoby, która dokonała zakupu. Potwierdzenie zakupu wystawia podmiot, który dokonał zakupu, na podstawie faktury VAT i listy uczniów, dla których zakupiono podręczniki, materiały edukacyjne lub materiały ćwiczeniowe.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5C">
        <w:rPr>
          <w:rFonts w:ascii="Times New Roman" w:hAnsi="Times New Roman" w:cs="Times New Roman"/>
          <w:b/>
        </w:rPr>
        <w:t>Załączniki:</w:t>
      </w:r>
    </w:p>
    <w:p w:rsidR="003C455C" w:rsidRPr="003C455C" w:rsidRDefault="003C455C" w:rsidP="003C455C">
      <w:pPr>
        <w:pStyle w:val="Default"/>
        <w:numPr>
          <w:ilvl w:val="0"/>
          <w:numId w:val="12"/>
        </w:numPr>
      </w:pPr>
      <w:r w:rsidRPr="003C455C">
        <w:rPr>
          <w:bCs/>
          <w:sz w:val="20"/>
          <w:szCs w:val="20"/>
        </w:rPr>
        <w:t xml:space="preserve">ROZPORZĄDZENIE RADY MINISTRÓW </w:t>
      </w:r>
      <w:r w:rsidRPr="003C455C">
        <w:rPr>
          <w:sz w:val="20"/>
          <w:szCs w:val="20"/>
        </w:rPr>
        <w:t xml:space="preserve">z dnia 26 czerwca 2020 r. </w:t>
      </w:r>
      <w:r w:rsidRPr="003C455C">
        <w:rPr>
          <w:bCs/>
          <w:sz w:val="20"/>
          <w:szCs w:val="20"/>
        </w:rPr>
        <w:t>w sprawie szczegółowych warunków udzielania pomocy uczniom niepełnosprawnym w formie dofinansowania zakupu podręczników, materiałów edukacyjnych i materiałów ćwiczeniowych w latach 2020–2022</w:t>
      </w:r>
    </w:p>
    <w:p w:rsidR="003C455C" w:rsidRPr="003C455C" w:rsidRDefault="003C455C" w:rsidP="003C455C">
      <w:pPr>
        <w:pStyle w:val="Default"/>
        <w:ind w:left="720"/>
      </w:pPr>
    </w:p>
    <w:p w:rsidR="005B0DE3" w:rsidRPr="003C455C" w:rsidRDefault="003C455C" w:rsidP="003C455C">
      <w:pPr>
        <w:pStyle w:val="Default"/>
        <w:numPr>
          <w:ilvl w:val="0"/>
          <w:numId w:val="12"/>
        </w:numPr>
        <w:ind w:left="714" w:hanging="357"/>
        <w:outlineLvl w:val="0"/>
      </w:pPr>
      <w:r w:rsidRPr="003C455C">
        <w:rPr>
          <w:bCs/>
          <w:sz w:val="20"/>
          <w:szCs w:val="20"/>
        </w:rPr>
        <w:t>Wniosek o dofinansowanie zakupu podręczników, materiałów edukacyjnych  i materiałów ćwiczeniowych</w:t>
      </w:r>
    </w:p>
    <w:p w:rsidR="005B0DE3" w:rsidRPr="003C455C" w:rsidRDefault="005B0DE3" w:rsidP="003C455C">
      <w:pPr>
        <w:spacing w:before="180" w:after="180" w:line="240" w:lineRule="auto"/>
        <w:rPr>
          <w:rFonts w:ascii="Times New Roman" w:eastAsia="Times New Roman" w:hAnsi="Times New Roman" w:cs="Times New Roman"/>
          <w:bCs/>
          <w:sz w:val="51"/>
          <w:szCs w:val="51"/>
        </w:rPr>
      </w:pPr>
      <w:r w:rsidRPr="003C455C">
        <w:rPr>
          <w:rFonts w:ascii="Times New Roman" w:eastAsia="Times New Roman" w:hAnsi="Times New Roman" w:cs="Times New Roman"/>
          <w:bCs/>
          <w:sz w:val="51"/>
          <w:szCs w:val="51"/>
        </w:rPr>
        <w:t xml:space="preserve"> </w:t>
      </w:r>
      <w:r w:rsidR="003C455C" w:rsidRPr="003C455C">
        <w:rPr>
          <w:rFonts w:ascii="Times New Roman" w:eastAsia="Times New Roman" w:hAnsi="Times New Roman" w:cs="Times New Roman"/>
          <w:bCs/>
          <w:sz w:val="51"/>
          <w:szCs w:val="51"/>
        </w:rPr>
        <w:t xml:space="preserve">II. </w:t>
      </w:r>
      <w:r w:rsidRPr="003C455C">
        <w:rPr>
          <w:rFonts w:ascii="Times New Roman" w:eastAsia="Times New Roman" w:hAnsi="Times New Roman" w:cs="Times New Roman"/>
          <w:bCs/>
          <w:sz w:val="51"/>
          <w:szCs w:val="51"/>
        </w:rPr>
        <w:t>Stypendia szkolne i zasiłki szkolne.</w:t>
      </w:r>
    </w:p>
    <w:p w:rsidR="005B0DE3" w:rsidRPr="003C455C" w:rsidRDefault="005B0DE3" w:rsidP="005B0DE3">
      <w:pPr>
        <w:pStyle w:val="Akapitzlist"/>
        <w:spacing w:before="180" w:after="180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3C455C">
        <w:rPr>
          <w:rFonts w:ascii="Times New Roman" w:eastAsia="Times New Roman" w:hAnsi="Times New Roman" w:cs="Times New Roman"/>
          <w:bCs/>
          <w:sz w:val="32"/>
          <w:szCs w:val="32"/>
        </w:rPr>
        <w:t>Pomoc materialna o charakterze socjalnym dla uczniów zamieszkałych na terenie Gminy Miejskiej Bolesławiec.</w:t>
      </w:r>
    </w:p>
    <w:p w:rsidR="005B0DE3" w:rsidRPr="003C455C" w:rsidRDefault="005B0DE3" w:rsidP="005B0DE3">
      <w:pPr>
        <w:pStyle w:val="Akapitzlist"/>
        <w:spacing w:before="180" w:after="18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B0DE3" w:rsidRPr="003C455C" w:rsidRDefault="005B0DE3" w:rsidP="005B0DE3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Wnioski o stypendia szkolne należy składać w Urzędzie Miasta Bolesławiec</w:t>
      </w:r>
      <w:r w:rsid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 Biurze Obsługi Interesanta (BOI) przy pl. Marszałka J. Piłsudskiego 1, parter</w:t>
      </w:r>
      <w:r w:rsid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 terminie </w:t>
      </w:r>
      <w:r w:rsid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 15 września 2020</w:t>
      </w:r>
      <w:r w:rsid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Pomoc materialna przysługuje: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Uczniom szkół publicznych i niepublicznych o uprawnieniach szkół publicznych dla młodzieży i dla dorosłych oraz słuchaczom publicznych kolegiów nauczycielskich, nauczycielskich kolegiów języków obcych (...)  - do czasu ukończenia kształcenia, nie dłużej jednak niż do ukończenia 24 roku życia.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Charakter pomocy materialnej: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socjalny (stypendium szkolne, zasiłek szkolny)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</w:rPr>
        <w:t>Stypendium szkolne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może otrzymać uczeń znajdujący się w trudnej sytuacji materialnej, wynikającej z niskich dochodów na osobę w rodzinie, w szczególności gdy w rodzinie występuje: bezrobocie, niepełnosprawność, ciężka lub długotrwała choroba, wielodzietność, brak umiejętności wypełniania funkcji opiekuńczo-wychowawczych, alkoholizm lub narkomania, a także gdy rodzina jest niepełna lub wystąpiło zdarzenie losowe.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Miesięczna wysokość dochodu na osobę w rodzinie ucznia uprawniająca do ubiegania się o stypendium szkolne nie może być wyższy niż </w:t>
      </w:r>
      <w:r w:rsidRPr="003C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528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zł/os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. w rodzinie (art. 9 ust. 8 ustawy z dnia 12 marca 2004 r. o pomocy społecznej (</w:t>
      </w:r>
      <w:proofErr w:type="spellStart"/>
      <w:r w:rsidRPr="003C455C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. dn. Dz. U. z 2019 r. poz1507 z </w:t>
      </w:r>
      <w:proofErr w:type="spellStart"/>
      <w:r w:rsidRPr="003C455C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3C455C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Rodziną w rozumieniu art. 6 pkt 14 ustawy z dnia 12 marca 2004 r. o pomocy społecznej są osoby spokrewnione lub niespokrewnione pozostające w faktycznym związku, wspólnie zamieszkujące i gospodarujące.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Ponadto jednym z warunków przyznania stypendium jest  zamieszkiwanie na terenie miasta Bolesławiec.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Wniosek o przyznanie stypendium może złożyć: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1. rodzic, opiekun prawny niepełnoletniego ucznia,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2. pełnoletni uczeń,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3. dyrektor szkoły.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Stypendium szkolne może być także przyznawane z urzędu.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Stypendium nie przysługuje: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1. uczniom klas zerowych,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2.  uczniom, którzy nie mieszkają na terenie miasta Bolesławiec,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3. którzy otrzymują inne stypendium ze środków publicznych z wyjątkiem sytuacji, kiedy łączna kwota otrzymywanych stypendiów nie przekracza 2.480 zł (rocznie),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4. którzy zostali umieszczeni w instytucji zapewniającej całodobowe utrzymanie albo</w:t>
      </w:r>
      <w:r w:rsidR="00C030A4">
        <w:rPr>
          <w:rFonts w:ascii="Times New Roman" w:eastAsia="Times New Roman" w:hAnsi="Times New Roman" w:cs="Times New Roman"/>
          <w:sz w:val="24"/>
          <w:szCs w:val="24"/>
        </w:rPr>
        <w:br/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w rodzinie zastępczej (Art. 7 ust. 2 ustawy z dn. 28 listopada 2003 r. o świadczeniach rodzinnych z późniejszymi zmianami).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Stypendium szkolne może być udzielane w formie: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1. Całkowitego lub częściowego pokrycia kosztów udziału w zajęciach edukacyjnych prowadzonych w ramach planu nauczania, jak również wykraczających poza ten plan i wyrównawczych, a także udziału w zajęciach edukacyjnych realizowanych poza szkołą, dotyczących w szczególności: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a) zakupu podręczników, lektur szkolnych, encyklopedii, słowników, programów komputerowych i innych pomocy edukacyjnych,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b) zakupu przyborów i pomocy szkolnych, tornistrów, stroju na zajęcia wychowania fizycznego oraz innego wyposażenia uczniów wymaganego przez szkołę,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c) opłat za udział w zajęciach nauki języków obcych lub w innych zajęciach edukacyjnych,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d) opłat za udział w wycieczkach szkolnych, wyjazd do „zielonej szkoły”, wyjściach  (wyjazdach) do kin, teatrów lub innych imprezach organizowanych przez szkołę,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e) całkowitego lub częściowego pokrycia opłat wymaganych przez szkołę, w tym opłat czesnego w szkołach niepublicznych.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2. Stypendium szkolne może być udzielane uczniom szkół ponadgimnazjalnych oraz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słuchaczom, o których mowa w § 3 ust. 3 regulaminu, także w formie całkowitego lub częściowego pokrycia kosztów związanych z pobieraniem nauki poza miejscem zamieszkania, w tym opłat za internat, bursę oraz opłat za przejazdy z miejsca zamieszkania do szkoły i z powrotem,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3. Stypendium szkolne może być także udzielane w formie świadczenia pieniężnego, 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na warunkach określonych w ustawie o systemie oświaty.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 nie związane z celami edukacyjnymi należy uznać wydatki na: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1. okulary korekcyjne i inny sprzęt rehabilitacyjny,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2. odzież i obuwie służące do codziennego noszenia,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3. podręczniki i lektury do klasy , do której nie uczęszcza stypendysta,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4. opłacenie komitetu rodzicielskiego, ochrona w szkole, ubezpieczenie ucznia,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 wyżywienie w szkole.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Tryb i sposób udzielania stypendium szkolnego: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 1. Wniosek o stypendium szkolne należy składać do Wydziału Społecznego przy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pl. Marszałka J. Piłsudskiego 1, piętro III, pokój nr 309 lub w sekretariacie Urzędu Miasta Bolesławiec bądź w Biurze Obsługi Interesanta. Wniosek może być złożony na formularzu określonym w Załącznik nr 1 lub bez wykorzystania tego formularza, ale z zachowaniem obowiązujących elementów, o których mowa w art. 90 n ust. 4 ustawy o systemie oświaty.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2. Do wniosku o przyznanie stypendium szkolnego należy dołączyć zaświadczenia lub oświadczenie o wysokości dochodów netto członków rodziny zamieszkujących wspólnie 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z uczniem, z miesiąca poprzedzającego złożenie wniosku lub w przypadku utraty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dochodu z miesiąca, w którym wniosek został złożony, bez względu na tytuł i źródło ich uzyskania, a w szczególności: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a) zaświadczenia o zarobkach z uwzględnieniem dochodów z tytułu zasiłków rodzinnych i pielęgnacyjnych,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b) zaświadczenie z gminy o wielkości posiadanych hektarów przeliczeniowych,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c)  zaświadczenia o wysokości otrzymywanych rent, emerytur lub alimentów,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d) zaświadczenia o przyznanych dodatkach mieszkaniowych świadczeniach rodzinnych, pielęgnacyjnych lub innych,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e) zaświadczenia o wysokości dochodu z prowadzonej działalności gospodarczej,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f) zaświadczenia o korzystaniu ze świadczeń pieniężnych z pomocy społecznej, z wyszczególnieniem rodzaju i wysokości świadczenia,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g)  zaświadczenia lub oświadczenia o dochodach z pracy dorywczej,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h) zaświadczenia lub decyzje z Powiatowego Urzędu Pracy o prawie i wysokości zasiłku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dla bezrobotnych lub innych świadczeń z funduszu pracy.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3.Do obliczenia dochodu na osobę w rodzinie, uprawniającego do ubiegania się o stypendium szkolne stosuje się zasady określone w art. 8 ust. 3-13 ustawy o pomocy społecznej.</w:t>
      </w:r>
    </w:p>
    <w:p w:rsidR="005B0DE3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A4" w:rsidRPr="003C455C" w:rsidRDefault="00C030A4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Pouczenie: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1. Wnioskodawca zobowiązany jest niezwłocznie powiadomić organ, który przyznaje stypendium, o ustaniu przyczyn, które stanowiły podstawę przyznania stypendium szkolnego (art. 90 o ust. 1 ustawy o systemie oświaty z dn. 07.09.1991 r.)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2. Stypendium szkolne wstrzymuje się lub cofa w przypadku ustania przyczyn, które stanowią podstawę przyznania stypendium szkolnego (Art. 90 o ust. 4 ustawy o systemie oświaty 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z dn. 07.09.1991 r.)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3. Należności z tytułu nienależnie pobranego stypendium szkolnego podlegają ściągnięciu w trybie przepisów o postępowaniu egzekucyjnym w administracji (art. 90 o ust. 5 ustawy 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o systemie oświaty z dn. 07.09.1991 r.)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4. Na podstawie art. 233 kodeksu karnego (kto składając zeznanie mające służyć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za dowód w postępowaniu sądowym lub w innym postępowaniu na podstawie ustawy, zeznaje nieprawdę lub zataja prawdę, podlega karze pozbawienia wolności do lat 3.</w:t>
      </w:r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</w:rPr>
        <w:t>Zasiłek Szkolny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>może być przyznany uczniowi znajdującemu się przejściowo w trudnej sytuacji materialnej z powodu zdarzenia losowego. Zasiłek szkolny może być przyznany raz lub kilka razy w roku, niezależnie od otrzymywanego stypendium szkolnego.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Zdarzenie losowe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to zjawisko zewnętrzne w stosunku do uprawnionego, którego nie można było przewidzieć ani mu przeciwdziałać (np. klęska żywiołowa, śmierć lub choroba jednego z rodziców).</w:t>
      </w:r>
    </w:p>
    <w:p w:rsidR="005B0DE3" w:rsidRPr="003C455C" w:rsidRDefault="005B0DE3" w:rsidP="005B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Zasiłek szkolny może być przyznany w przypadku:</w:t>
      </w:r>
    </w:p>
    <w:p w:rsidR="005B0DE3" w:rsidRPr="003C455C" w:rsidRDefault="005B0DE3" w:rsidP="005B0D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śmierci rodzica lub prawnego opiekuna</w:t>
      </w:r>
    </w:p>
    <w:p w:rsidR="005B0DE3" w:rsidRPr="003C455C" w:rsidRDefault="005B0DE3" w:rsidP="005B0D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klęski żywiołowej</w:t>
      </w:r>
    </w:p>
    <w:p w:rsidR="005B0DE3" w:rsidRPr="003C455C" w:rsidRDefault="005B0DE3" w:rsidP="005B0D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kradzieży z włamaniem</w:t>
      </w:r>
    </w:p>
    <w:p w:rsidR="005B0DE3" w:rsidRPr="003C455C" w:rsidRDefault="005B0DE3" w:rsidP="005B0D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nagłej choroby w rodzinie ucznia</w:t>
      </w:r>
    </w:p>
    <w:p w:rsidR="005B0DE3" w:rsidRPr="003C455C" w:rsidRDefault="005B0DE3" w:rsidP="005B0D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innych, szczególnych okoliczności</w:t>
      </w:r>
    </w:p>
    <w:p w:rsidR="005B0DE3" w:rsidRPr="003C455C" w:rsidRDefault="005B0DE3" w:rsidP="005B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Wnioski</w:t>
      </w:r>
      <w:r w:rsidRPr="003C455C">
        <w:rPr>
          <w:rFonts w:ascii="Times New Roman" w:eastAsia="Times New Roman" w:hAnsi="Times New Roman" w:cs="Times New Roman"/>
          <w:b/>
          <w:sz w:val="24"/>
          <w:szCs w:val="24"/>
        </w:rPr>
        <w:t xml:space="preserve"> o przyznanie 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>zasiłku szkolnego</w:t>
      </w:r>
      <w:r w:rsidRPr="003C455C">
        <w:rPr>
          <w:rFonts w:ascii="Times New Roman" w:eastAsia="Times New Roman" w:hAnsi="Times New Roman" w:cs="Times New Roman"/>
          <w:b/>
          <w:sz w:val="24"/>
          <w:szCs w:val="24"/>
        </w:rPr>
        <w:t xml:space="preserve"> składa się  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terminie 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nie dłuższym niż 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>2 miesiące</w:t>
      </w:r>
      <w:r w:rsidRPr="003C4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 wystąpienia zdarzenia uzasadniającego przyznanie tego zasiłku</w:t>
      </w:r>
      <w:r w:rsidRPr="003C455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0DE3" w:rsidRPr="003C455C" w:rsidRDefault="005B0DE3" w:rsidP="005B0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Załącznik nr 1 - </w:t>
      </w:r>
      <w:hyperlink r:id="rId9" w:history="1">
        <w:r w:rsidRPr="003C455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Wniosek o przyznanie stypendium szkolnego</w:t>
        </w:r>
      </w:hyperlink>
    </w:p>
    <w:p w:rsidR="005B0DE3" w:rsidRPr="003C455C" w:rsidRDefault="005B0DE3" w:rsidP="005B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shd w:val="clear" w:color="auto" w:fill="FFCC99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 xml:space="preserve"> Załącznik nr 2 - </w:t>
      </w:r>
      <w:hyperlink r:id="rId10" w:history="1">
        <w:r w:rsidRPr="003C455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Wniosek o przyznanie zasiłku szkolnego</w:t>
        </w:r>
      </w:hyperlink>
    </w:p>
    <w:p w:rsidR="005B0DE3" w:rsidRPr="003C455C" w:rsidRDefault="005B0DE3" w:rsidP="005B0D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5C">
        <w:rPr>
          <w:rFonts w:ascii="Times New Roman" w:eastAsia="Times New Roman" w:hAnsi="Times New Roman" w:cs="Times New Roman"/>
          <w:sz w:val="24"/>
          <w:szCs w:val="24"/>
        </w:rPr>
        <w:t>Wszelkie informacje dotyczące stypendiów i zasiłków szkolnych w ramach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 xml:space="preserve">Narodowego Programu Stypendialnego można uzyskać w Urzędzie Miasta Bolesławiec 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 xml:space="preserve">w Wydziale Społecznym przy pl. Marszałka J. Piłsudskiego 1, piętro -III, pok. </w:t>
      </w:r>
      <w:r w:rsidRPr="003C455C">
        <w:rPr>
          <w:rFonts w:ascii="Times New Roman" w:eastAsia="Times New Roman" w:hAnsi="Times New Roman" w:cs="Times New Roman"/>
          <w:sz w:val="24"/>
          <w:szCs w:val="24"/>
        </w:rPr>
        <w:br/>
        <w:t>nr 309,  w godz.: od 8,00 – 14,00 (wtorek, środa, czwartek), tel. nr +48 75 645 65 68</w:t>
      </w:r>
    </w:p>
    <w:p w:rsidR="005B0DE3" w:rsidRPr="003C455C" w:rsidRDefault="005B0DE3" w:rsidP="005B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023" w:rsidRPr="003C455C" w:rsidRDefault="00070023">
      <w:pPr>
        <w:rPr>
          <w:rFonts w:ascii="Times New Roman" w:hAnsi="Times New Roman" w:cs="Times New Roman"/>
        </w:rPr>
      </w:pPr>
    </w:p>
    <w:sectPr w:rsidR="00070023" w:rsidRPr="003C4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05C"/>
    <w:multiLevelType w:val="multilevel"/>
    <w:tmpl w:val="2104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1CE1"/>
    <w:multiLevelType w:val="multilevel"/>
    <w:tmpl w:val="435C7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97F61"/>
    <w:multiLevelType w:val="multilevel"/>
    <w:tmpl w:val="03AAF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27EAF"/>
    <w:multiLevelType w:val="multilevel"/>
    <w:tmpl w:val="9F6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32F86"/>
    <w:multiLevelType w:val="multilevel"/>
    <w:tmpl w:val="A2EE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221F6"/>
    <w:multiLevelType w:val="multilevel"/>
    <w:tmpl w:val="3C70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62F97"/>
    <w:multiLevelType w:val="multilevel"/>
    <w:tmpl w:val="435C7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51C8C"/>
    <w:multiLevelType w:val="hybridMultilevel"/>
    <w:tmpl w:val="9C5E45F8"/>
    <w:lvl w:ilvl="0" w:tplc="89B0BDA2">
      <w:start w:val="1"/>
      <w:numFmt w:val="upperRoman"/>
      <w:lvlText w:val="%1."/>
      <w:lvlJc w:val="left"/>
      <w:pPr>
        <w:ind w:left="1080" w:hanging="10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731A7"/>
    <w:multiLevelType w:val="multilevel"/>
    <w:tmpl w:val="8ECA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2D94EBC"/>
    <w:multiLevelType w:val="multilevel"/>
    <w:tmpl w:val="6BB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A620E0"/>
    <w:multiLevelType w:val="multilevel"/>
    <w:tmpl w:val="CD26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F8"/>
    <w:rsid w:val="00070023"/>
    <w:rsid w:val="003C455C"/>
    <w:rsid w:val="005B0DE3"/>
    <w:rsid w:val="006765F8"/>
    <w:rsid w:val="00C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A32A"/>
  <w15:chartTrackingRefBased/>
  <w15:docId w15:val="{B5D063FD-385B-4ED4-9259-108A714C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E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DE3"/>
    <w:rPr>
      <w:strike w:val="0"/>
      <w:dstrike w:val="0"/>
      <w:color w:val="0088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B0DE3"/>
    <w:pPr>
      <w:ind w:left="720"/>
      <w:contextualSpacing/>
    </w:pPr>
  </w:style>
  <w:style w:type="paragraph" w:customStyle="1" w:styleId="Default">
    <w:name w:val="Default"/>
    <w:rsid w:val="003C4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://um.boleslawiec.pl/umbc/images/stories/info/2014/06/stypendium/zasilek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.boleslawiec.pl/umbc/images/stories/info/2014/06/stypendium/stypendium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2456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Niemiec</dc:creator>
  <cp:keywords/>
  <dc:description/>
  <cp:lastModifiedBy>Malgorzata Wicha</cp:lastModifiedBy>
  <cp:revision>4</cp:revision>
  <dcterms:created xsi:type="dcterms:W3CDTF">2020-09-03T08:33:00Z</dcterms:created>
  <dcterms:modified xsi:type="dcterms:W3CDTF">2020-09-03T08:58:00Z</dcterms:modified>
</cp:coreProperties>
</file>